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872C9">
      <w:pPr>
        <w:topLinePunct/>
        <w:adjustRightInd w:val="0"/>
        <w:snapToGrid w:val="0"/>
        <w:spacing w:line="604" w:lineRule="exact"/>
        <w:rPr>
          <w:rFonts w:hint="eastAsia" w:ascii="黑体" w:hAnsi="黑体" w:eastAsia="黑体" w:cs="黑体"/>
          <w:snapToGrid w:val="0"/>
          <w:kern w:val="3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napToGrid w:val="0"/>
          <w:kern w:val="32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kern w:val="32"/>
          <w:sz w:val="32"/>
          <w:szCs w:val="32"/>
          <w:lang w:val="en-US" w:eastAsia="zh-CN"/>
        </w:rPr>
        <w:t>1</w:t>
      </w:r>
    </w:p>
    <w:p w14:paraId="4220F860">
      <w:pPr>
        <w:pStyle w:val="2"/>
        <w:rPr>
          <w:rFonts w:hint="eastAsia"/>
        </w:rPr>
      </w:pPr>
    </w:p>
    <w:p w14:paraId="5BF06424"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</w:rPr>
        <w:t>高新技术企业培育入库企业基本信息表</w:t>
      </w:r>
    </w:p>
    <w:p w14:paraId="2DAA5F96">
      <w:pPr>
        <w:pStyle w:val="2"/>
        <w:jc w:val="center"/>
        <w:rPr>
          <w:rFonts w:hint="eastAsia" w:ascii="Times New Roman" w:hAnsi="Times New Roman" w:eastAsia="方正仿宋_GBK"/>
          <w:snapToGrid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30"/>
          <w:szCs w:val="3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napToGrid w:val="0"/>
          <w:sz w:val="30"/>
          <w:szCs w:val="30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napToGrid w:val="0"/>
          <w:sz w:val="30"/>
          <w:szCs w:val="30"/>
          <w:lang w:eastAsia="zh-CN"/>
        </w:rPr>
        <w:t>）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99"/>
        <w:gridCol w:w="1057"/>
        <w:gridCol w:w="605"/>
        <w:gridCol w:w="781"/>
        <w:gridCol w:w="698"/>
        <w:gridCol w:w="626"/>
        <w:gridCol w:w="851"/>
        <w:gridCol w:w="922"/>
        <w:gridCol w:w="840"/>
        <w:gridCol w:w="1217"/>
      </w:tblGrid>
      <w:tr w14:paraId="46A56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C37E5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  <w:t>企业名称</w:t>
            </w:r>
          </w:p>
        </w:tc>
        <w:tc>
          <w:tcPr>
            <w:tcW w:w="137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354B9">
            <w:pPr>
              <w:adjustRightInd w:val="0"/>
              <w:snapToGrid w:val="0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74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7AA7E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  <w:t>统一社会信用代码</w:t>
            </w:r>
          </w:p>
        </w:tc>
        <w:tc>
          <w:tcPr>
            <w:tcW w:w="21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B6393">
            <w:pPr>
              <w:adjustRightInd w:val="0"/>
              <w:snapToGrid w:val="0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</w:p>
        </w:tc>
      </w:tr>
      <w:tr w14:paraId="0B65E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FB2C3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  <w:t>所在</w:t>
            </w:r>
            <w:r>
              <w:rPr>
                <w:rFonts w:hint="eastAsia" w:ascii="仿宋_GB2312" w:hAnsi="Times New Roman" w:eastAsia="仿宋_GB2312"/>
                <w:snapToGrid w:val="0"/>
                <w:sz w:val="28"/>
                <w:szCs w:val="28"/>
                <w:lang w:eastAsia="zh-CN"/>
              </w:rPr>
              <w:t>旗县区</w:t>
            </w:r>
          </w:p>
        </w:tc>
        <w:tc>
          <w:tcPr>
            <w:tcW w:w="137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93887">
            <w:pPr>
              <w:adjustRightInd w:val="0"/>
              <w:snapToGrid w:val="0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74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E4673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snapToGrid w:val="0"/>
                <w:sz w:val="28"/>
                <w:szCs w:val="28"/>
                <w:lang w:eastAsia="zh-CN"/>
              </w:rPr>
              <w:t>是否农高区、经开区</w:t>
            </w:r>
          </w:p>
        </w:tc>
        <w:tc>
          <w:tcPr>
            <w:tcW w:w="21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6FBEB">
            <w:pPr>
              <w:adjustRightInd w:val="0"/>
              <w:snapToGrid w:val="0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</w:p>
        </w:tc>
      </w:tr>
      <w:tr w14:paraId="41404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91" w:hRule="atLeast"/>
          <w:jc w:val="center"/>
        </w:trPr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48E9E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  <w:t>联系人</w:t>
            </w:r>
          </w:p>
        </w:tc>
        <w:tc>
          <w:tcPr>
            <w:tcW w:w="137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EB4A7">
            <w:pPr>
              <w:adjustRightInd w:val="0"/>
              <w:snapToGrid w:val="0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74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DC094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  <w:t>联系电话</w:t>
            </w:r>
          </w:p>
        </w:tc>
        <w:tc>
          <w:tcPr>
            <w:tcW w:w="21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8FA56">
            <w:pPr>
              <w:adjustRightInd w:val="0"/>
              <w:snapToGrid w:val="0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</w:p>
        </w:tc>
      </w:tr>
      <w:tr w14:paraId="28F82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91" w:hRule="atLeast"/>
          <w:jc w:val="center"/>
        </w:trPr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FA476">
            <w:pPr>
              <w:adjustRightInd w:val="0"/>
              <w:snapToGrid w:val="0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  <w:t>职工总数（人）</w:t>
            </w:r>
          </w:p>
        </w:tc>
        <w:tc>
          <w:tcPr>
            <w:tcW w:w="9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20337">
            <w:pPr>
              <w:adjustRightInd w:val="0"/>
              <w:snapToGrid w:val="0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8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9E5DD">
            <w:pPr>
              <w:adjustRightInd w:val="0"/>
              <w:snapToGrid w:val="0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  <w:t>科技人员数（人）</w:t>
            </w:r>
          </w:p>
        </w:tc>
        <w:tc>
          <w:tcPr>
            <w:tcW w:w="8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71D8D">
            <w:pPr>
              <w:adjustRightInd w:val="0"/>
              <w:snapToGrid w:val="0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9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79AA3">
            <w:pPr>
              <w:adjustRightInd w:val="0"/>
              <w:snapToGrid w:val="0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  <w:t>科技人员占</w:t>
            </w:r>
            <w:r>
              <w:rPr>
                <w:rFonts w:hint="eastAsia" w:ascii="仿宋_GB2312" w:hAnsi="Times New Roman" w:eastAsia="仿宋_GB2312"/>
                <w:snapToGrid w:val="0"/>
                <w:sz w:val="28"/>
                <w:szCs w:val="28"/>
                <w:lang w:eastAsia="zh-CN"/>
              </w:rPr>
              <w:t>职工总数比例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939E0">
            <w:pPr>
              <w:adjustRightInd w:val="0"/>
              <w:snapToGrid w:val="0"/>
              <w:ind w:firstLine="280" w:firstLineChars="100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snapToGrid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%</w:t>
            </w:r>
          </w:p>
        </w:tc>
      </w:tr>
      <w:tr w14:paraId="639F4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3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D0A47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  <w:t>企业经营状况</w:t>
            </w:r>
          </w:p>
          <w:p w14:paraId="005B7E78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  <w:t>（万元）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 w14:paraId="04E493D6">
            <w:pPr>
              <w:adjustRightInd w:val="0"/>
              <w:snapToGrid w:val="0"/>
              <w:jc w:val="right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项目</w:t>
            </w:r>
          </w:p>
          <w:p w14:paraId="4FFC2626"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年度</w:t>
            </w:r>
          </w:p>
        </w:tc>
        <w:tc>
          <w:tcPr>
            <w:tcW w:w="152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2BB79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净资产</w:t>
            </w:r>
          </w:p>
        </w:tc>
        <w:tc>
          <w:tcPr>
            <w:tcW w:w="99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7890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销售收入</w:t>
            </w: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2564D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eastAsia="zh-CN"/>
              </w:rPr>
              <w:t>享受研发费用加计扣除额度</w:t>
            </w:r>
          </w:p>
        </w:tc>
      </w:tr>
      <w:tr w14:paraId="61C16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3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EDE5B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BB481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年</w:t>
            </w:r>
          </w:p>
        </w:tc>
        <w:tc>
          <w:tcPr>
            <w:tcW w:w="152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7B2E3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99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D211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E860F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</w:p>
        </w:tc>
      </w:tr>
      <w:tr w14:paraId="48BE1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3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F5A03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285CE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年</w:t>
            </w:r>
          </w:p>
        </w:tc>
        <w:tc>
          <w:tcPr>
            <w:tcW w:w="152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5274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99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F9868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93143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</w:p>
        </w:tc>
      </w:tr>
      <w:tr w14:paraId="262F6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3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8A6A8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381B3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年</w:t>
            </w:r>
          </w:p>
        </w:tc>
        <w:tc>
          <w:tcPr>
            <w:tcW w:w="152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943FA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99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5A69B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8E907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</w:p>
        </w:tc>
      </w:tr>
      <w:tr w14:paraId="5CAAD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3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10E05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  <w:t>企业目前</w:t>
            </w:r>
          </w:p>
          <w:p w14:paraId="495C7CE5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  <w:t>知识产权情况</w:t>
            </w:r>
          </w:p>
        </w:tc>
        <w:tc>
          <w:tcPr>
            <w:tcW w:w="211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F8E05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napToGrid w:val="0"/>
                <w:sz w:val="28"/>
                <w:szCs w:val="28"/>
              </w:rPr>
              <w:t>I类知识产权总数（件）</w:t>
            </w:r>
          </w:p>
        </w:tc>
        <w:tc>
          <w:tcPr>
            <w:tcW w:w="21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82A94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snapToGrid w:val="0"/>
                <w:sz w:val="28"/>
                <w:szCs w:val="28"/>
              </w:rPr>
            </w:pPr>
          </w:p>
        </w:tc>
      </w:tr>
      <w:tr w14:paraId="786E2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3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87C6C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11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A5384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napToGrid w:val="0"/>
                <w:sz w:val="28"/>
                <w:szCs w:val="28"/>
              </w:rPr>
              <w:t>II类知识产权总数（件）</w:t>
            </w:r>
          </w:p>
          <w:p w14:paraId="32FEE028"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napToGrid w:val="0"/>
                <w:sz w:val="28"/>
                <w:szCs w:val="28"/>
              </w:rPr>
              <w:t>（请填报未在申请高企时使用过的II类知识产权）</w:t>
            </w:r>
          </w:p>
        </w:tc>
        <w:tc>
          <w:tcPr>
            <w:tcW w:w="21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7A9DE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snapToGrid w:val="0"/>
                <w:sz w:val="28"/>
                <w:szCs w:val="28"/>
              </w:rPr>
            </w:pPr>
          </w:p>
        </w:tc>
      </w:tr>
      <w:tr w14:paraId="54681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3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FF871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  <w:t>企业研发活动</w:t>
            </w:r>
          </w:p>
        </w:tc>
        <w:tc>
          <w:tcPr>
            <w:tcW w:w="211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767A9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napToGrid w:val="0"/>
                <w:sz w:val="28"/>
                <w:szCs w:val="28"/>
              </w:rPr>
              <w:t>近3年</w:t>
            </w:r>
            <w:r>
              <w:rPr>
                <w:rFonts w:hint="eastAsia" w:ascii="Times New Roman" w:hAnsi="Times New Roman" w:eastAsia="仿宋_GB2312"/>
                <w:bCs/>
                <w:snapToGrid w:val="0"/>
                <w:sz w:val="28"/>
                <w:szCs w:val="28"/>
                <w:lang w:eastAsia="zh-CN"/>
              </w:rPr>
              <w:t>实际产生</w:t>
            </w:r>
            <w:r>
              <w:rPr>
                <w:rFonts w:ascii="Times New Roman" w:hAnsi="Times New Roman" w:eastAsia="仿宋_GB2312"/>
                <w:bCs/>
                <w:snapToGrid w:val="0"/>
                <w:sz w:val="28"/>
                <w:szCs w:val="28"/>
              </w:rPr>
              <w:t>研发费用总额（万元）</w:t>
            </w:r>
          </w:p>
        </w:tc>
        <w:tc>
          <w:tcPr>
            <w:tcW w:w="21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5E93A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snapToGrid w:val="0"/>
                <w:sz w:val="28"/>
                <w:szCs w:val="28"/>
              </w:rPr>
            </w:pPr>
          </w:p>
        </w:tc>
      </w:tr>
      <w:tr w14:paraId="5A8D0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33" w:hRule="atLeast"/>
          <w:jc w:val="center"/>
        </w:trPr>
        <w:tc>
          <w:tcPr>
            <w:tcW w:w="73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DD46C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11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1F386">
            <w:pPr>
              <w:adjustRightInd w:val="0"/>
              <w:snapToGrid w:val="0"/>
              <w:rPr>
                <w:rFonts w:ascii="Times New Roman" w:hAnsi="Times New Roman" w:eastAsia="仿宋_GB2312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napToGrid w:val="0"/>
                <w:sz w:val="28"/>
                <w:szCs w:val="28"/>
              </w:rPr>
              <w:t>近3年研究开发费用总额占销售收入总额的比例</w:t>
            </w:r>
          </w:p>
        </w:tc>
        <w:tc>
          <w:tcPr>
            <w:tcW w:w="21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BB18D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snapToGrid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eastAsia="仿宋_GB2312"/>
                <w:bCs/>
                <w:snapToGrid w:val="0"/>
                <w:sz w:val="28"/>
                <w:szCs w:val="28"/>
              </w:rPr>
              <w:t>%</w:t>
            </w:r>
          </w:p>
        </w:tc>
      </w:tr>
      <w:tr w14:paraId="000D4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385" w:hRule="atLeast"/>
          <w:jc w:val="center"/>
        </w:trPr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9714C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  <w:t>预计申报高新技术企业批次</w:t>
            </w:r>
          </w:p>
        </w:tc>
        <w:tc>
          <w:tcPr>
            <w:tcW w:w="4269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E78C2">
            <w:pPr>
              <w:adjustRightInd w:val="0"/>
              <w:snapToGrid w:val="0"/>
              <w:rPr>
                <w:rFonts w:ascii="Times New Roman" w:hAnsi="Times New Roman" w:eastAsia="仿宋_GB2312"/>
                <w:snapToGrid w:val="0"/>
                <w:sz w:val="28"/>
                <w:szCs w:val="28"/>
                <w:u w:val="single"/>
              </w:rPr>
            </w:pPr>
            <w:r>
              <w:rPr>
                <w:rFonts w:ascii="Wingdings 2" w:hAnsi="Wingdings 2" w:eastAsia="仿宋_GB2312"/>
                <w:snapToGrid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 xml:space="preserve">第一批  </w:t>
            </w:r>
            <w:r>
              <w:rPr>
                <w:rFonts w:ascii="Wingdings 2" w:hAnsi="Wingdings 2" w:eastAsia="仿宋_GB2312"/>
                <w:snapToGrid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 xml:space="preserve">第二批   </w:t>
            </w:r>
            <w:r>
              <w:rPr>
                <w:rFonts w:ascii="Wingdings 2" w:hAnsi="Wingdings 2" w:eastAsia="仿宋_GB2312"/>
                <w:snapToGrid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第</w:t>
            </w: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eastAsia="zh-CN"/>
              </w:rPr>
              <w:t>三</w:t>
            </w: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批</w:t>
            </w: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Wingdings 2" w:hAnsi="Wingdings 2" w:eastAsia="仿宋_GB2312"/>
                <w:snapToGrid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未定</w:t>
            </w:r>
          </w:p>
          <w:p w14:paraId="653C2B5B"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年高新技术企业</w:t>
            </w: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组织</w:t>
            </w: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申报时间为</w:t>
            </w: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  <w:t>4-5月</w:t>
            </w: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6-7月、8-9</w:t>
            </w: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eastAsia="zh-CN"/>
              </w:rPr>
              <w:t>。</w:t>
            </w:r>
          </w:p>
        </w:tc>
      </w:tr>
    </w:tbl>
    <w:p w14:paraId="3DDDF28A"/>
    <w:sectPr>
      <w:pgSz w:w="11906" w:h="16838"/>
      <w:pgMar w:top="2098" w:right="1474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4314304-2DD9-48DB-B4A0-1F1677EB4FA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51D89E5-8543-4AA0-BF8C-7211EE520B2A}"/>
  </w:font>
  <w:font w:name="方正仿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4433BB9-00FC-4C24-A562-AA72B1E9EAE0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AA658CA-41B4-4DF5-86BD-8C87A279C094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204EB426-2EBE-4C45-B5B7-8DD039FEE5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F9C9F"/>
    <w:rsid w:val="16CE1359"/>
    <w:rsid w:val="25AF9C9F"/>
    <w:rsid w:val="478E1476"/>
    <w:rsid w:val="657ED639"/>
    <w:rsid w:val="CFB6B999"/>
    <w:rsid w:val="D5FCC591"/>
    <w:rsid w:val="F31B7E52"/>
    <w:rsid w:val="F77F4939"/>
    <w:rsid w:val="FBDF14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296</Characters>
  <Lines>0</Lines>
  <Paragraphs>0</Paragraphs>
  <TotalTime>11.6666666666667</TotalTime>
  <ScaleCrop>false</ScaleCrop>
  <LinksUpToDate>false</LinksUpToDate>
  <CharactersWithSpaces>313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2024-03-01T18:55:00Z</dcterms:created>
  <dc:creator>user</dc:creator>
  <cp:lastModifiedBy>忙石</cp:lastModifiedBy>
  <dcterms:modified xsi:type="dcterms:W3CDTF">2025-03-14T09:09:41Z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B2205E0B21E2476090EC357B9F4E06A9_13</vt:lpwstr>
  </property>
</Properties>
</file>