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B928D">
      <w:pPr>
        <w:spacing w:line="600" w:lineRule="exact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</w:t>
      </w:r>
    </w:p>
    <w:p w14:paraId="6748E6CB">
      <w:pPr>
        <w:spacing w:line="600" w:lineRule="exact"/>
        <w:ind w:firstLine="638" w:firstLineChars="145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 w14:paraId="789ED991">
      <w:pPr>
        <w:spacing w:line="600" w:lineRule="exact"/>
        <w:ind w:firstLine="638" w:firstLineChars="145"/>
        <w:rPr>
          <w:rFonts w:hint="eastAsia" w:ascii="方正公文小标宋" w:hAnsi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生物医药突围工程“揭榜挂帅”项目榜单</w:t>
      </w:r>
    </w:p>
    <w:p w14:paraId="6108B02D">
      <w:pPr>
        <w:spacing w:line="600" w:lineRule="exact"/>
        <w:ind w:firstLine="304" w:firstLineChars="145"/>
        <w:jc w:val="center"/>
      </w:pPr>
    </w:p>
    <w:p w14:paraId="35ADEA36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项目名称：克拉维酸高效生物合成关键技术研发和应用</w:t>
      </w:r>
    </w:p>
    <w:p w14:paraId="2BE15D71">
      <w:pPr>
        <w:spacing w:line="60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（一）研究内容</w:t>
      </w:r>
    </w:p>
    <w:p w14:paraId="63CB6581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通过对棒状链霉菌进行基因测序、基因组分析，找出优势菌株与劣势菌株之间的差异，重新构建并筛选出克拉维酸新的高产工业菌株，实现克拉维酸的发酵生产水平的提高。通过对克拉维酸代谢工程的研究、转录组学、蛋白质组学的研究，为克拉维酸相关工艺控制条件，相关物料培养基的替代等方面进行再优化。</w:t>
      </w:r>
    </w:p>
    <w:p w14:paraId="7C9D6551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通过对比优势与劣势菌株培养过程中菌株生长差异，探索对菌株培养影响的关键生长因素，改良培养基配方及培养方法，构建全新的高产菌株培养方法及工艺，通过发酵罐放大实验验证及调整，研发出最适宜菌株生长的发酵工艺。</w:t>
      </w:r>
    </w:p>
    <w:p w14:paraId="23BD03F4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3.调整培养基各关键组分的配比，通过进行小试、中试工艺优化验证，得到价格低廉、性能高效的替代产品，降低发酵成本。</w:t>
      </w:r>
    </w:p>
    <w:p w14:paraId="05325375">
      <w:pPr>
        <w:spacing w:line="600" w:lineRule="exact"/>
        <w:ind w:firstLine="643" w:firstLineChars="200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（二）考核指标</w:t>
      </w:r>
    </w:p>
    <w:p w14:paraId="269CCD50"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1.完成现有菌株基因图谱对比分析，确定几代工程菌株差异性及遗传代谢关键影响基因簇，利用合成生物学技术制定目标菌株基因改良方案。</w:t>
      </w:r>
    </w:p>
    <w:p w14:paraId="31BAAC65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2.完成新菌株的改良和验证优化，获得有提升效果的新改良菌株，并建立适宜的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培养工艺及配方。</w:t>
      </w:r>
      <w:r>
        <w:rPr>
          <w:rFonts w:hint="eastAsia" w:ascii="仿宋_GB2312" w:hAnsi="仿宋_GB2312" w:eastAsia="仿宋_GB2312" w:cs="仿宋_GB2312"/>
          <w:sz w:val="32"/>
          <w:szCs w:val="32"/>
        </w:rPr>
        <w:t>使发酵工艺效价水平较原有菌株提高15-25%。</w:t>
      </w:r>
    </w:p>
    <w:p w14:paraId="4BEDC224"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获得新克拉维酸发酵工艺，新工艺产量高且运行稳定，产业化生产水平提高≥10%，生产成本降低≥10%。</w:t>
      </w:r>
    </w:p>
    <w:p w14:paraId="1B1DF335">
      <w:pPr>
        <w:spacing w:line="600" w:lineRule="exact"/>
        <w:ind w:firstLine="643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（三）实施周期：</w:t>
      </w:r>
      <w:r>
        <w:rPr>
          <w:rFonts w:hint="eastAsia" w:ascii="楷体" w:hAnsi="楷体" w:eastAsia="楷体" w:cs="楷体"/>
          <w:sz w:val="32"/>
          <w:szCs w:val="32"/>
        </w:rPr>
        <w:t>3年</w:t>
      </w:r>
    </w:p>
    <w:p w14:paraId="512C1C0F">
      <w:pPr>
        <w:spacing w:line="600" w:lineRule="exact"/>
        <w:ind w:firstLine="643" w:firstLineChars="200"/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（四）项目拟投入资金：</w:t>
      </w:r>
      <w:r>
        <w:rPr>
          <w:rFonts w:hint="eastAsia" w:ascii="楷体" w:hAnsi="楷体" w:eastAsia="楷体" w:cs="楷体"/>
          <w:sz w:val="32"/>
          <w:szCs w:val="32"/>
        </w:rPr>
        <w:t>700万元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E4EDC6-E8EE-41BB-ADCD-D9233BB3593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582BD55-6AF8-4F33-8BF9-911350C638E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3210D40-AAB3-4B4F-B3F8-2C3257E6F26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9D9BCEC5-B9A8-4DC8-ABEF-313FD336744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7E481B27-2D57-4192-8A75-736574A2B0C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0E72D">
    <w:pPr>
      <w:pStyle w:val="4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5080</wp:posOffset>
              </wp:positionV>
              <wp:extent cx="623570" cy="173355"/>
              <wp:effectExtent l="0" t="0" r="5080" b="1714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357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DF87846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lIns="635" tIns="635" rIns="635" bIns="635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4pt;height:13.65pt;width:49.1pt;mso-position-horizontal:center;mso-position-horizontal-relative:margin;z-index:-251657216;mso-width-relative:page;mso-height-relative:page;" fillcolor="#FFFFFF" filled="t" stroked="f" coordsize="21600,21600" o:gfxdata="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RvGKI0gAAAAMBAAAPAAAAAAAAAAEAIAAAACIAAABkcnMv&#10;ZG93bnJldi54bWxQSwECFAAUAAAACACHTuJA1WG31NABAACiAwAADgAAAAAAAAABACAAAAAhAQAA&#10;ZHJzL2Uyb0RvYy54bWxQSwUGAAAAAAYABgBZAQAAYwUAAAAA&#10;">
              <v:fill on="t" focussize="0,0"/>
              <v:stroke on="f"/>
              <v:imagedata o:title=""/>
              <o:lock v:ext="edit" aspectratio="f"/>
              <v:textbox inset="0.05pt,0.05pt,0.05pt,0.05pt">
                <w:txbxContent>
                  <w:p w14:paraId="0DF87846"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jMjE5NTkwMDUxMTlhM2EyZTFlM2VlYmJkZmY1NTQifQ=="/>
  </w:docVars>
  <w:rsids>
    <w:rsidRoot w:val="07435842"/>
    <w:rsid w:val="07435842"/>
    <w:rsid w:val="13191A65"/>
    <w:rsid w:val="347E2A03"/>
    <w:rsid w:val="6025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firstLine="840"/>
    </w:pPr>
    <w:rPr>
      <w:szCs w:val="22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"/>
    <w:basedOn w:val="3"/>
    <w:next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2024-09-18T03:46:00Z</dcterms:created>
  <dc:creator>忙石</dc:creator>
  <cp:lastModifiedBy>忙石</cp:lastModifiedBy>
  <dcterms:modified xsi:type="dcterms:W3CDTF">2024-09-18T03:49:15Z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BF6A37031C1F477E8B4F2C541A5E33BD_13</vt:lpwstr>
  </property>
</Properties>
</file>