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2024年度巴彦淖尔市科技计划（社会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发展领域）项目申报指南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社会领域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生态环境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S101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农业深度节水控水技术研究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S102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“光伏+生态治理”、特色生态经济林等防沙治沙领域技术模式研发与示范。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S103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盐碱地综合利用技术研究与示范关键技术攻关和成果转化。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S104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乌梁素海流域湖底沉积物等生态治理技术研究。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研究方向（指南代码S105）：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清洁焚烧、飞灰无害化处置和利用、厨余垃圾资源化利用等领域技术研究。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  <w:t>（二）人口健康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S201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临床医学、中医（蒙医）、中（蒙）西医结合防治重大疾病、疑难疾病等优势病种的临床评价研究与基础研究。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S202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常见多发病防治适宜技术评价与推广研究。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S203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本地区常见过敏性疾病、流行病学防治技术研究与转化应用。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S204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环境污染对人群健康影响的监测评估技术研究。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 w:val="0"/>
          <w:kern w:val="2"/>
          <w:sz w:val="32"/>
          <w:szCs w:val="32"/>
          <w:lang w:val="en-US" w:eastAsia="zh-CN" w:bidi="ar-SA"/>
        </w:rPr>
        <w:t>研究方向（指南代码S205）：</w:t>
      </w:r>
      <w:r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lang w:val="en-US" w:eastAsia="zh-CN" w:bidi="ar-SA"/>
        </w:rPr>
        <w:t>管理方法在医院管理的应用。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 w:val="0"/>
          <w:kern w:val="2"/>
          <w:sz w:val="32"/>
          <w:szCs w:val="32"/>
          <w:lang w:val="en-US" w:eastAsia="zh-CN" w:bidi="ar-SA"/>
        </w:rPr>
        <w:t>研究方向（指南代码S206）：</w:t>
      </w:r>
      <w:r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lang w:val="en-US" w:eastAsia="zh-CN" w:bidi="ar-SA"/>
        </w:rPr>
        <w:t>信息工程、医学工程在临床医学的应用研究。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（三）公共安全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S301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、药品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安全检验检测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监测评估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，社会化服务安全保障等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技术研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究示范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S302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地震、气象、消防等应急管理领域技术研究与应用示范。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S303)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科技军民融合、公安科技创新和大数据深度应用等核心技术攻关和科技成果转化。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DhiYzFiOTk4ZTEwYjFiMTc5MDIwZTJiNjcxY2IifQ=="/>
  </w:docVars>
  <w:rsids>
    <w:rsidRoot w:val="4A1947CF"/>
    <w:rsid w:val="157F214F"/>
    <w:rsid w:val="1E771C53"/>
    <w:rsid w:val="24124CA0"/>
    <w:rsid w:val="275F6280"/>
    <w:rsid w:val="33E0082A"/>
    <w:rsid w:val="39FD5451"/>
    <w:rsid w:val="3A103EB8"/>
    <w:rsid w:val="3A2B43BC"/>
    <w:rsid w:val="3A5E6B4F"/>
    <w:rsid w:val="3BB7FE5F"/>
    <w:rsid w:val="3BDFBFA8"/>
    <w:rsid w:val="3FA333A6"/>
    <w:rsid w:val="3FDF6C29"/>
    <w:rsid w:val="43DD305D"/>
    <w:rsid w:val="4A1947CF"/>
    <w:rsid w:val="4B1E62B4"/>
    <w:rsid w:val="4BDF1A37"/>
    <w:rsid w:val="4DDFFC25"/>
    <w:rsid w:val="52EF62CB"/>
    <w:rsid w:val="58290EFA"/>
    <w:rsid w:val="5BFF9149"/>
    <w:rsid w:val="5C0A4D57"/>
    <w:rsid w:val="5F5E79C0"/>
    <w:rsid w:val="6BEF3DC0"/>
    <w:rsid w:val="6EA34E7D"/>
    <w:rsid w:val="6FFCE8CB"/>
    <w:rsid w:val="6FFE5F86"/>
    <w:rsid w:val="73785FF7"/>
    <w:rsid w:val="759E684F"/>
    <w:rsid w:val="77547E12"/>
    <w:rsid w:val="7BF78437"/>
    <w:rsid w:val="7DFF0680"/>
    <w:rsid w:val="7F4E076F"/>
    <w:rsid w:val="7F9F697D"/>
    <w:rsid w:val="7FB5880B"/>
    <w:rsid w:val="7FBF2846"/>
    <w:rsid w:val="7FDF4F7B"/>
    <w:rsid w:val="7FFBF8C2"/>
    <w:rsid w:val="9EFE04EE"/>
    <w:rsid w:val="B7EA6D1D"/>
    <w:rsid w:val="BFEFBB12"/>
    <w:rsid w:val="C0BDDF9F"/>
    <w:rsid w:val="DABA4B1A"/>
    <w:rsid w:val="DC7F50B6"/>
    <w:rsid w:val="DFFEE356"/>
    <w:rsid w:val="EEDE5EF2"/>
    <w:rsid w:val="EF67BBC6"/>
    <w:rsid w:val="EF7F4B6C"/>
    <w:rsid w:val="EFE77E93"/>
    <w:rsid w:val="F4BF831E"/>
    <w:rsid w:val="FDF7BFA7"/>
    <w:rsid w:val="FEBFFA77"/>
    <w:rsid w:val="FF3FA920"/>
    <w:rsid w:val="FFA8FE42"/>
    <w:rsid w:val="FFD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line="760" w:lineRule="exact"/>
      <w:ind w:left="28" w:leftChars="0" w:firstLine="567" w:firstLineChars="0"/>
      <w:outlineLvl w:val="1"/>
    </w:pPr>
    <w:rPr>
      <w:rFonts w:ascii="黑体" w:hAnsi="黑体" w:eastAsia="黑体" w:cs="Times New Roman"/>
      <w:bCs/>
      <w:snapToGrid w:val="0"/>
      <w:color w:val="000000"/>
      <w:kern w:val="0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326</Characters>
  <Lines>0</Lines>
  <Paragraphs>0</Paragraphs>
  <TotalTime>1</TotalTime>
  <ScaleCrop>false</ScaleCrop>
  <LinksUpToDate>false</LinksUpToDate>
  <CharactersWithSpaces>362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user</cp:lastModifiedBy>
  <cp:lastPrinted>2024-07-02T03:28:00Z</cp:lastPrinted>
  <dcterms:modified xsi:type="dcterms:W3CDTF">2024-08-13T17:42:49Z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B360C6A85A384043B5943DBD39D7F8D2_13</vt:lpwstr>
  </property>
</Properties>
</file>