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eastAsia="Times New Roman"/>
          <w:b/>
          <w:sz w:val="48"/>
        </w:rPr>
      </w:pPr>
    </w:p>
    <w:p>
      <w:pPr>
        <w:jc w:val="center"/>
        <w:rPr>
          <w:rFonts w:hint="default" w:eastAsia="Times New Roman"/>
          <w:b/>
          <w:sz w:val="48"/>
        </w:rPr>
      </w:pPr>
    </w:p>
    <w:p>
      <w:pPr>
        <w:jc w:val="center"/>
        <w:rPr>
          <w:rFonts w:hint="default" w:eastAsia="Times New Roman"/>
          <w:b/>
          <w:sz w:val="48"/>
        </w:rPr>
      </w:pPr>
      <w:bookmarkStart w:id="0" w:name="_GoBack"/>
      <w:bookmarkEnd w:id="0"/>
    </w:p>
    <w:p>
      <w:pPr>
        <w:jc w:val="center"/>
        <w:rPr>
          <w:rFonts w:hint="default" w:ascii="方正小标宋简体" w:eastAsia="方正小标宋简体"/>
          <w:sz w:val="48"/>
        </w:rPr>
      </w:pPr>
      <w:r>
        <w:rPr>
          <w:rFonts w:ascii="方正小标宋简体" w:eastAsia="方正小标宋简体"/>
          <w:sz w:val="48"/>
        </w:rPr>
        <w:t>巴彦淖尔国家农业高新技术产业示范区</w:t>
      </w:r>
    </w:p>
    <w:p>
      <w:pPr>
        <w:jc w:val="center"/>
        <w:rPr>
          <w:rFonts w:ascii="方正小标宋简体" w:eastAsia="方正小标宋简体"/>
          <w:sz w:val="48"/>
        </w:rPr>
      </w:pPr>
      <w:r>
        <w:rPr>
          <w:rFonts w:ascii="方正小标宋简体" w:eastAsia="方正小标宋简体"/>
          <w:sz w:val="48"/>
        </w:rPr>
        <w:t>重点</w:t>
      </w:r>
      <w:r>
        <w:rPr>
          <w:rFonts w:hint="eastAsia" w:ascii="方正小标宋简体" w:eastAsia="方正小标宋简体"/>
          <w:sz w:val="48"/>
          <w:lang w:eastAsia="zh-CN"/>
        </w:rPr>
        <w:t>项目</w:t>
      </w:r>
      <w:r>
        <w:rPr>
          <w:rFonts w:ascii="方正小标宋简体" w:eastAsia="方正小标宋简体"/>
          <w:sz w:val="48"/>
        </w:rPr>
        <w:t>申报书</w:t>
      </w:r>
    </w:p>
    <w:p>
      <w:pPr>
        <w:pStyle w:val="10"/>
        <w:jc w:val="center"/>
        <w:rPr>
          <w:rFonts w:hint="eastAsia" w:eastAsia="方正小标宋简体"/>
          <w:sz w:val="32"/>
          <w:szCs w:val="32"/>
          <w:lang w:eastAsia="zh-CN"/>
        </w:rPr>
      </w:pPr>
      <w:r>
        <w:rPr>
          <w:rFonts w:hint="eastAsia" w:ascii="方正小标宋简体" w:eastAsia="方正小标宋简体"/>
          <w:sz w:val="32"/>
          <w:szCs w:val="32"/>
          <w:lang w:eastAsia="zh-CN"/>
        </w:rPr>
        <w:t>（</w:t>
      </w:r>
      <w:r>
        <w:rPr>
          <w:rFonts w:hint="eastAsia" w:ascii="方正小标宋简体" w:eastAsia="方正小标宋简体"/>
          <w:sz w:val="32"/>
          <w:szCs w:val="32"/>
          <w:lang w:val="en-US" w:eastAsia="zh-CN"/>
        </w:rPr>
        <w:t>2024年度</w:t>
      </w:r>
      <w:r>
        <w:rPr>
          <w:rFonts w:hint="eastAsia" w:ascii="方正小标宋简体" w:eastAsia="方正小标宋简体"/>
          <w:sz w:val="32"/>
          <w:szCs w:val="32"/>
          <w:lang w:eastAsia="zh-CN"/>
        </w:rPr>
        <w:t>）</w:t>
      </w: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spacing w:line="720" w:lineRule="auto"/>
        <w:ind w:firstLine="1280" w:firstLineChars="400"/>
        <w:rPr>
          <w:rFonts w:hint="default" w:eastAsia="Times New Roman"/>
          <w:sz w:val="32"/>
        </w:rPr>
      </w:pPr>
      <w:r>
        <w:rPr>
          <w:sz w:val="32"/>
        </w:rPr>
        <w:t>项目名称：</w:t>
      </w:r>
    </w:p>
    <w:p>
      <w:pPr>
        <w:spacing w:line="720" w:lineRule="auto"/>
        <w:ind w:firstLine="1280" w:firstLineChars="400"/>
        <w:rPr>
          <w:rFonts w:hint="eastAsia" w:eastAsia="宋体"/>
          <w:sz w:val="32"/>
          <w:lang w:eastAsia="zh-CN"/>
        </w:rPr>
      </w:pPr>
      <w:r>
        <w:rPr>
          <w:sz w:val="32"/>
        </w:rPr>
        <w:t>申报单位：</w:t>
      </w:r>
    </w:p>
    <w:p>
      <w:pPr>
        <w:spacing w:line="720" w:lineRule="auto"/>
        <w:ind w:firstLine="1280" w:firstLineChars="400"/>
        <w:rPr>
          <w:rFonts w:hint="eastAsia" w:eastAsia="宋体"/>
          <w:sz w:val="32"/>
          <w:lang w:eastAsia="zh-CN"/>
        </w:rPr>
      </w:pPr>
      <w:r>
        <w:rPr>
          <w:sz w:val="32"/>
        </w:rPr>
        <w:t>合作单位：</w:t>
      </w:r>
    </w:p>
    <w:p>
      <w:pPr>
        <w:spacing w:line="360" w:lineRule="auto"/>
        <w:ind w:firstLine="1440" w:firstLineChars="400"/>
        <w:rPr>
          <w:rFonts w:hint="default" w:eastAsia="Times New Roman"/>
          <w:sz w:val="36"/>
        </w:rPr>
      </w:pPr>
    </w:p>
    <w:p>
      <w:pPr>
        <w:spacing w:line="360" w:lineRule="auto"/>
        <w:rPr>
          <w:rFonts w:hint="default" w:eastAsia="Times New Roman"/>
          <w:sz w:val="36"/>
        </w:rPr>
      </w:pPr>
    </w:p>
    <w:p>
      <w:pPr>
        <w:spacing w:line="360" w:lineRule="auto"/>
        <w:ind w:firstLine="1440" w:firstLineChars="400"/>
        <w:rPr>
          <w:rFonts w:hint="default" w:eastAsia="Times New Roman"/>
          <w:sz w:val="36"/>
        </w:rPr>
      </w:pPr>
    </w:p>
    <w:p>
      <w:pPr>
        <w:jc w:val="center"/>
        <w:rPr>
          <w:rFonts w:hint="default" w:ascii="方正楷体简体" w:hAnsi="宋体" w:eastAsia="方正楷体简体"/>
          <w:b/>
          <w:spacing w:val="40"/>
          <w:sz w:val="30"/>
        </w:rPr>
      </w:pPr>
      <w:r>
        <w:rPr>
          <w:rFonts w:ascii="方正楷体简体" w:hAnsi="宋体" w:eastAsia="方正楷体简体"/>
          <w:b/>
          <w:spacing w:val="40"/>
          <w:sz w:val="30"/>
        </w:rPr>
        <w:t>巴彦淖尔市科学技术局制</w:t>
      </w:r>
    </w:p>
    <w:p>
      <w:pPr>
        <w:jc w:val="center"/>
        <w:rPr>
          <w:rFonts w:hint="default" w:eastAsia="Times New Roman"/>
          <w:sz w:val="32"/>
        </w:rPr>
      </w:pPr>
      <w:r>
        <w:rPr>
          <w:rFonts w:ascii="方正楷体简体" w:hAnsi="宋体" w:eastAsia="方正楷体简体"/>
          <w:b/>
          <w:spacing w:val="40"/>
          <w:sz w:val="30"/>
        </w:rPr>
        <w:t>二O二O年制</w:t>
      </w:r>
    </w:p>
    <w:p>
      <w:pPr>
        <w:spacing w:line="360" w:lineRule="auto"/>
        <w:rPr>
          <w:rFonts w:hint="default" w:eastAsia="Times New Roman"/>
          <w:sz w:val="32"/>
        </w:rPr>
      </w:pPr>
    </w:p>
    <w:p>
      <w:pPr>
        <w:spacing w:line="360" w:lineRule="auto"/>
        <w:jc w:val="center"/>
        <w:rPr>
          <w:rFonts w:hint="default" w:eastAsia="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191" w:header="851" w:footer="992" w:gutter="0"/>
          <w:cols w:space="720" w:num="1"/>
          <w:titlePg/>
          <w:docGrid w:type="lines" w:linePitch="312" w:charSpace="0"/>
        </w:sectPr>
      </w:pPr>
    </w:p>
    <w:p>
      <w:pPr>
        <w:spacing w:line="360" w:lineRule="auto"/>
        <w:jc w:val="center"/>
        <w:rPr>
          <w:rFonts w:hint="default" w:ascii="方正小标宋简体" w:eastAsia="方正小标宋简体"/>
          <w:sz w:val="28"/>
        </w:rPr>
      </w:pPr>
      <w:r>
        <w:rPr>
          <w:rFonts w:ascii="方正小标宋简体" w:eastAsia="方正小标宋简体"/>
          <w:sz w:val="28"/>
        </w:rPr>
        <w:t>项目基本信息表</w:t>
      </w:r>
    </w:p>
    <w:tbl>
      <w:tblPr>
        <w:tblStyle w:val="11"/>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5"/>
        <w:gridCol w:w="67"/>
        <w:gridCol w:w="931"/>
        <w:gridCol w:w="29"/>
        <w:gridCol w:w="810"/>
        <w:gridCol w:w="567"/>
        <w:gridCol w:w="778"/>
        <w:gridCol w:w="396"/>
        <w:gridCol w:w="429"/>
        <w:gridCol w:w="956"/>
        <w:gridCol w:w="59"/>
        <w:gridCol w:w="1294"/>
        <w:gridCol w:w="193"/>
        <w:gridCol w:w="477"/>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项目名称</w:t>
            </w: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6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项目申报单位</w:t>
            </w:r>
          </w:p>
        </w:tc>
        <w:tc>
          <w:tcPr>
            <w:tcW w:w="183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单位名称</w:t>
            </w:r>
          </w:p>
        </w:tc>
        <w:tc>
          <w:tcPr>
            <w:tcW w:w="6037"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p>
        </w:tc>
        <w:tc>
          <w:tcPr>
            <w:tcW w:w="183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通讯地址</w:t>
            </w:r>
          </w:p>
        </w:tc>
        <w:tc>
          <w:tcPr>
            <w:tcW w:w="447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default" w:eastAsia="宋体"/>
                <w:sz w:val="24"/>
                <w:lang w:val="en-US" w:eastAsia="zh-CN"/>
              </w:rPr>
            </w:pPr>
          </w:p>
        </w:tc>
        <w:tc>
          <w:tcPr>
            <w:tcW w:w="6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邮编</w:t>
            </w:r>
          </w:p>
        </w:tc>
        <w:tc>
          <w:tcPr>
            <w:tcW w:w="888"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p>
        </w:tc>
        <w:tc>
          <w:tcPr>
            <w:tcW w:w="1837" w:type="dxa"/>
            <w:gridSpan w:val="4"/>
            <w:tcBorders>
              <w:top w:val="single" w:color="auto" w:sz="4" w:space="0"/>
              <w:left w:val="single" w:color="auto" w:sz="4" w:space="0"/>
              <w:bottom w:val="single" w:color="auto" w:sz="4" w:space="0"/>
              <w:right w:val="single" w:color="auto" w:sz="4" w:space="0"/>
              <w:tl2br w:val="nil"/>
              <w:tr2bl w:val="nil"/>
            </w:tcBorders>
            <w:noWrap/>
          </w:tcPr>
          <w:p>
            <w:pPr>
              <w:ind w:right="26"/>
              <w:jc w:val="center"/>
              <w:rPr>
                <w:rFonts w:hint="default" w:ascii="宋体"/>
              </w:rPr>
            </w:pPr>
            <w:r>
              <w:rPr>
                <w:rFonts w:ascii="宋体" w:hAnsi="宋体"/>
              </w:rPr>
              <w:t>统一社会信用代码</w:t>
            </w:r>
          </w:p>
        </w:tc>
        <w:tc>
          <w:tcPr>
            <w:tcW w:w="6037"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p>
        </w:tc>
        <w:tc>
          <w:tcPr>
            <w:tcW w:w="183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单位性质</w:t>
            </w:r>
          </w:p>
        </w:tc>
        <w:tc>
          <w:tcPr>
            <w:tcW w:w="6037" w:type="dxa"/>
            <w:gridSpan w:val="10"/>
            <w:tcBorders>
              <w:top w:val="single" w:color="auto" w:sz="4" w:space="0"/>
              <w:left w:val="single" w:color="auto" w:sz="4" w:space="0"/>
              <w:bottom w:val="single" w:color="auto" w:sz="4" w:space="0"/>
              <w:right w:val="single" w:color="auto" w:sz="4" w:space="0"/>
              <w:tl2br w:val="nil"/>
              <w:tr2bl w:val="nil"/>
            </w:tcBorders>
            <w:noWrap/>
          </w:tcPr>
          <w:p>
            <w:pPr>
              <w:snapToGrid w:val="0"/>
              <w:spacing w:before="20"/>
              <w:ind w:right="26"/>
              <w:rPr>
                <w:rFonts w:hint="default" w:ascii="华文宋体" w:hAnsi="华文宋体" w:eastAsia="华文宋体"/>
                <w:sz w:val="24"/>
              </w:rPr>
            </w:pPr>
            <w:r>
              <w:rPr>
                <w:rFonts w:hint="eastAsia" w:ascii="宋体" w:hAnsi="宋体"/>
                <w:lang w:eastAsia="zh-CN"/>
              </w:rPr>
              <w:t>□</w:t>
            </w:r>
            <w:r>
              <w:rPr>
                <w:rFonts w:ascii="宋体" w:hAnsi="宋体"/>
              </w:rPr>
              <w:t>企业 □科研院所 □大专院校 □事业单位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6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项目合作单位</w:t>
            </w: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rPr>
                <w:rFonts w:hint="default" w:eastAsia="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6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项目联系人</w:t>
            </w:r>
          </w:p>
        </w:tc>
        <w:tc>
          <w:tcPr>
            <w:tcW w:w="99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姓名</w:t>
            </w:r>
          </w:p>
        </w:tc>
        <w:tc>
          <w:tcPr>
            <w:tcW w:w="140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eastAsia" w:eastAsia="宋体"/>
                <w:sz w:val="24"/>
                <w:lang w:eastAsia="zh-CN"/>
              </w:rPr>
            </w:pPr>
          </w:p>
        </w:tc>
        <w:tc>
          <w:tcPr>
            <w:tcW w:w="117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工作单位</w:t>
            </w:r>
          </w:p>
        </w:tc>
        <w:tc>
          <w:tcPr>
            <w:tcW w:w="4296"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p>
        </w:tc>
        <w:tc>
          <w:tcPr>
            <w:tcW w:w="99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center"/>
              <w:rPr>
                <w:rFonts w:hint="default" w:eastAsia="Times New Roman"/>
                <w:sz w:val="24"/>
              </w:rPr>
            </w:pPr>
            <w:r>
              <w:rPr>
                <w:sz w:val="24"/>
              </w:rPr>
              <w:t>手机号码</w:t>
            </w:r>
          </w:p>
        </w:tc>
        <w:tc>
          <w:tcPr>
            <w:tcW w:w="140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rPr>
                <w:rFonts w:hint="default" w:eastAsia="宋体"/>
                <w:sz w:val="24"/>
                <w:lang w:val="en-US" w:eastAsia="zh-CN"/>
              </w:rPr>
            </w:pPr>
          </w:p>
        </w:tc>
        <w:tc>
          <w:tcPr>
            <w:tcW w:w="117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电子邮箱</w:t>
            </w:r>
          </w:p>
        </w:tc>
        <w:tc>
          <w:tcPr>
            <w:tcW w:w="4296"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rPr>
                <w:rFonts w:hint="default"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pacing w:val="16"/>
                <w:sz w:val="24"/>
              </w:rPr>
            </w:pPr>
            <w:r>
              <w:rPr>
                <w:sz w:val="24"/>
              </w:rPr>
              <w:t>项目执行期</w:t>
            </w:r>
          </w:p>
        </w:tc>
        <w:tc>
          <w:tcPr>
            <w:tcW w:w="3578"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firstLine="720" w:firstLineChars="300"/>
              <w:rPr>
                <w:rFonts w:hint="default" w:eastAsia="Times New Roman"/>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至</w:t>
            </w:r>
            <w:r>
              <w:rPr>
                <w:rFonts w:hint="eastAsia"/>
                <w:sz w:val="24"/>
                <w:lang w:val="en-US" w:eastAsia="zh-CN"/>
              </w:rPr>
              <w:t xml:space="preserve">    </w:t>
            </w:r>
            <w:r>
              <w:rPr>
                <w:sz w:val="24"/>
              </w:rPr>
              <w:t>年</w:t>
            </w:r>
            <w:r>
              <w:rPr>
                <w:rFonts w:hint="eastAsia"/>
                <w:sz w:val="24"/>
                <w:lang w:val="en-US" w:eastAsia="zh-CN"/>
              </w:rPr>
              <w:t xml:space="preserve"> </w:t>
            </w:r>
            <w:r>
              <w:rPr>
                <w:sz w:val="24"/>
              </w:rPr>
              <w:t>月</w:t>
            </w:r>
          </w:p>
        </w:tc>
        <w:tc>
          <w:tcPr>
            <w:tcW w:w="13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rPr>
                <w:rFonts w:hint="default" w:eastAsia="Times New Roman"/>
                <w:sz w:val="24"/>
              </w:rPr>
            </w:pPr>
            <w:r>
              <w:rPr>
                <w:sz w:val="24"/>
              </w:rPr>
              <w:t>项目组人数</w:t>
            </w:r>
          </w:p>
        </w:tc>
        <w:tc>
          <w:tcPr>
            <w:tcW w:w="2911"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firstLine="480" w:firstLineChars="200"/>
              <w:rPr>
                <w:rFonts w:hint="eastAsia" w:eastAsia="宋体"/>
                <w:sz w:val="24"/>
                <w:lang w:val="en-US" w:eastAsia="zh-CN"/>
              </w:rPr>
            </w:pPr>
            <w:r>
              <w:rPr>
                <w:rFonts w:hint="eastAsia" w:eastAsia="宋体"/>
                <w:sz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4"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所属任务种类</w:t>
            </w: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both"/>
              <w:rPr>
                <w:rFonts w:hint="default" w:ascii="宋体" w:hAnsi="宋体"/>
                <w:sz w:val="24"/>
                <w:szCs w:val="22"/>
              </w:rPr>
            </w:pPr>
            <w:r>
              <w:rPr>
                <w:rFonts w:ascii="宋体" w:hAnsi="宋体"/>
                <w:sz w:val="24"/>
                <w:szCs w:val="22"/>
              </w:rPr>
              <w:t>□</w:t>
            </w:r>
            <w:r>
              <w:rPr>
                <w:rFonts w:hint="eastAsia" w:ascii="宋体" w:hAnsi="宋体"/>
                <w:sz w:val="24"/>
                <w:szCs w:val="22"/>
              </w:rPr>
              <w:t>区域高水平重大创新平台载体</w:t>
            </w:r>
            <w:r>
              <w:rPr>
                <w:rFonts w:ascii="宋体" w:hAnsi="宋体"/>
                <w:sz w:val="24"/>
                <w:szCs w:val="22"/>
              </w:rPr>
              <w:t>建设</w:t>
            </w:r>
          </w:p>
          <w:p>
            <w:pPr>
              <w:snapToGrid w:val="0"/>
              <w:spacing w:before="20"/>
              <w:ind w:right="26"/>
              <w:jc w:val="both"/>
              <w:rPr>
                <w:rFonts w:hint="default" w:ascii="宋体" w:hAnsi="宋体"/>
                <w:sz w:val="24"/>
                <w:szCs w:val="22"/>
              </w:rPr>
            </w:pPr>
            <w:r>
              <w:rPr>
                <w:rFonts w:ascii="宋体" w:hAnsi="宋体"/>
                <w:sz w:val="24"/>
                <w:szCs w:val="22"/>
              </w:rPr>
              <w:t>□培育引进科技企业</w:t>
            </w:r>
          </w:p>
          <w:p>
            <w:pPr>
              <w:snapToGrid w:val="0"/>
              <w:spacing w:before="20"/>
              <w:ind w:right="26"/>
              <w:jc w:val="both"/>
              <w:rPr>
                <w:rFonts w:hint="default" w:ascii="宋体" w:hAnsi="宋体"/>
                <w:sz w:val="24"/>
                <w:szCs w:val="22"/>
              </w:rPr>
            </w:pPr>
            <w:r>
              <w:rPr>
                <w:rFonts w:ascii="宋体" w:hAnsi="宋体"/>
                <w:sz w:val="24"/>
                <w:szCs w:val="22"/>
              </w:rPr>
              <w:t>□解决制约主导产业、特色产业发展重大技术瓶颈</w:t>
            </w:r>
          </w:p>
          <w:p>
            <w:pPr>
              <w:snapToGrid w:val="0"/>
              <w:spacing w:before="20"/>
              <w:ind w:right="26"/>
              <w:jc w:val="both"/>
              <w:rPr>
                <w:rFonts w:hint="default" w:ascii="宋体"/>
              </w:rPr>
            </w:pPr>
            <w:r>
              <w:rPr>
                <w:rFonts w:hint="eastAsia" w:ascii="宋体" w:hAnsi="宋体"/>
                <w:sz w:val="24"/>
                <w:szCs w:val="22"/>
                <w:lang w:eastAsia="zh-CN"/>
              </w:rPr>
              <w:t>□</w:t>
            </w:r>
            <w:r>
              <w:rPr>
                <w:rFonts w:ascii="宋体" w:hAnsi="宋体"/>
                <w:sz w:val="24"/>
                <w:szCs w:val="22"/>
              </w:rPr>
              <w:t>重大科技成果转化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4"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项目摘要</w:t>
            </w:r>
          </w:p>
          <w:p>
            <w:pPr>
              <w:snapToGrid w:val="0"/>
              <w:spacing w:before="20"/>
              <w:ind w:right="26"/>
              <w:jc w:val="center"/>
              <w:rPr>
                <w:rFonts w:hint="default" w:ascii="宋体"/>
                <w:sz w:val="24"/>
              </w:rPr>
            </w:pPr>
            <w:r>
              <w:rPr>
                <w:rFonts w:ascii="宋体" w:hAnsi="宋体"/>
                <w:sz w:val="24"/>
              </w:rPr>
              <w:t>(300字以内)</w:t>
            </w: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pStyle w:val="10"/>
              <w:ind w:left="0" w:leftChars="0" w:firstLine="0" w:firstLineChars="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6"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jc w:val="center"/>
              <w:rPr>
                <w:rFonts w:hint="default" w:eastAsia="Times New Roman"/>
                <w:sz w:val="24"/>
              </w:rPr>
            </w:pPr>
            <w:r>
              <w:rPr>
                <w:sz w:val="24"/>
              </w:rPr>
              <w:t>项目投入</w:t>
            </w:r>
          </w:p>
        </w:tc>
        <w:tc>
          <w:tcPr>
            <w:tcW w:w="7874"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20"/>
              <w:ind w:right="26" w:firstLine="630" w:firstLineChars="300"/>
              <w:rPr>
                <w:rFonts w:hint="default"/>
              </w:rPr>
            </w:pPr>
            <w:r>
              <w:t>万元（申请</w:t>
            </w:r>
            <w:r>
              <w:rPr>
                <w:rFonts w:hint="eastAsia"/>
                <w:lang w:eastAsia="zh-CN"/>
              </w:rPr>
              <w:t>自治区财政</w:t>
            </w:r>
            <w:r>
              <w:t>资金</w:t>
            </w:r>
            <w:r>
              <w:rPr>
                <w:rFonts w:hint="eastAsia"/>
                <w:lang w:val="en-US" w:eastAsia="zh-CN"/>
              </w:rPr>
              <w:t xml:space="preserve">  </w:t>
            </w:r>
            <w:r>
              <w:t>万元，</w:t>
            </w:r>
            <w:r>
              <w:rPr>
                <w:rFonts w:hint="eastAsia"/>
                <w:lang w:eastAsia="zh-CN"/>
              </w:rPr>
              <w:t>单位</w:t>
            </w:r>
            <w:r>
              <w:t>自筹</w:t>
            </w:r>
            <w:r>
              <w:rPr>
                <w:rFonts w:hint="eastAsia"/>
                <w:lang w:val="en-US" w:eastAsia="zh-CN"/>
              </w:rPr>
              <w:t xml:space="preserve">  </w:t>
            </w:r>
            <w: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default" w:ascii="宋体"/>
                <w:sz w:val="28"/>
              </w:rPr>
            </w:pPr>
            <w:r>
              <w:rPr>
                <w:rFonts w:ascii="宋体"/>
                <w:b/>
                <w:bCs/>
                <w:sz w:val="28"/>
              </w:rPr>
              <w:t>一、主要研究内容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widowControl w:val="0"/>
              <w:autoSpaceDE w:val="0"/>
              <w:autoSpaceDN w:val="0"/>
              <w:spacing w:before="0" w:after="0" w:line="360" w:lineRule="auto"/>
              <w:ind w:right="0"/>
              <w:jc w:val="left"/>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p>
            <w:pPr>
              <w:pStyle w:val="1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default" w:ascii="宋体"/>
                <w:sz w:val="28"/>
              </w:rPr>
            </w:pPr>
            <w:r>
              <w:rPr>
                <w:rFonts w:ascii="宋体"/>
                <w:b/>
                <w:bCs/>
                <w:sz w:val="28"/>
              </w:rPr>
              <w:t>二、解决的核心关键技术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rPr>
                <w:rFonts w:hint="default" w:ascii="VHLBTP+·ÂËÎ" w:hAnsi="VHLBTP+·ÂËÎ" w:cs="VHLBTP+·ÂËÎ"/>
                <w:color w:val="333333"/>
                <w:spacing w:val="0"/>
                <w:sz w:val="24"/>
                <w:szCs w:val="21"/>
              </w:rPr>
            </w:pPr>
          </w:p>
          <w:p>
            <w:pPr>
              <w:pStyle w:val="10"/>
              <w:ind w:left="0" w:leftChars="0" w:firstLine="0" w:firstLineChars="0"/>
              <w:rPr>
                <w:rFonts w:hint="default" w:ascii="VHLBTP+·ÂËÎ" w:hAnsi="VHLBTP+·ÂËÎ" w:cs="VHLBTP+·ÂËÎ"/>
                <w:color w:val="333333"/>
                <w:spacing w:val="0"/>
                <w:sz w:val="24"/>
                <w:szCs w:val="21"/>
              </w:rPr>
            </w:pPr>
          </w:p>
          <w:p>
            <w:pPr>
              <w:pStyle w:val="10"/>
              <w:ind w:left="0" w:leftChars="0" w:firstLine="0" w:firstLineChars="0"/>
              <w:rPr>
                <w:rFonts w:hint="default" w:ascii="VHLBTP+·ÂËÎ" w:hAnsi="VHLBTP+·ÂËÎ" w:cs="VHLBTP+·ÂËÎ"/>
                <w:color w:val="333333"/>
                <w:spacing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default" w:ascii="宋体"/>
                <w:sz w:val="28"/>
              </w:rPr>
            </w:pPr>
            <w:r>
              <w:rPr>
                <w:rFonts w:ascii="宋体"/>
                <w:b/>
                <w:bCs/>
                <w:sz w:val="28"/>
              </w:rPr>
              <w:t>三、成果转化及产业化前景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pPr>
              <w:pStyle w:val="5"/>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default" w:ascii="宋体"/>
                <w:sz w:val="28"/>
              </w:rPr>
            </w:pPr>
            <w:r>
              <w:rPr>
                <w:rFonts w:ascii="宋体"/>
                <w:b/>
                <w:bCs/>
                <w:sz w:val="28"/>
              </w:rPr>
              <w:t>四、预期目标和效果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widowControl w:val="0"/>
              <w:autoSpaceDE w:val="0"/>
              <w:autoSpaceDN w:val="0"/>
              <w:spacing w:before="0" w:after="0" w:line="360" w:lineRule="auto"/>
              <w:ind w:right="0" w:firstLine="420" w:firstLineChars="200"/>
              <w:jc w:val="left"/>
              <w:rPr>
                <w:rFonts w:hint="default"/>
              </w:rPr>
            </w:pPr>
          </w:p>
          <w:p>
            <w:pPr>
              <w:pStyle w:val="10"/>
              <w:rPr>
                <w:rFonts w:hint="default" w:ascii="宋体"/>
                <w:sz w:val="28"/>
              </w:rPr>
            </w:pPr>
          </w:p>
          <w:p>
            <w:pPr>
              <w:pStyle w:val="10"/>
              <w:rPr>
                <w:rFonts w:hint="default" w:ascii="宋体"/>
                <w:sz w:val="28"/>
              </w:rPr>
            </w:pPr>
          </w:p>
          <w:p>
            <w:pPr>
              <w:pStyle w:val="10"/>
              <w:rPr>
                <w:rFonts w:hint="default" w:ascii="宋体"/>
                <w:sz w:val="28"/>
              </w:rPr>
            </w:pPr>
          </w:p>
          <w:p>
            <w:pPr>
              <w:pStyle w:val="10"/>
              <w:rPr>
                <w:rFonts w:hint="default" w:ascii="宋体"/>
                <w:sz w:val="28"/>
              </w:rPr>
            </w:pPr>
          </w:p>
          <w:p>
            <w:pPr>
              <w:pStyle w:val="10"/>
              <w:rPr>
                <w:rFonts w:hint="default" w:ascii="宋体"/>
                <w:sz w:val="28"/>
              </w:rPr>
            </w:pPr>
          </w:p>
          <w:p>
            <w:pPr>
              <w:pStyle w:val="10"/>
              <w:rPr>
                <w:rFonts w:hint="default" w:ascii="宋体"/>
                <w:sz w:val="28"/>
              </w:rPr>
            </w:pPr>
          </w:p>
          <w:p>
            <w:pPr>
              <w:pStyle w:val="10"/>
              <w:ind w:left="0" w:leftChars="0" w:firstLine="0" w:firstLineChars="0"/>
              <w:rPr>
                <w:rFonts w:hint="default" w:ascii="宋体"/>
                <w:sz w:val="28"/>
              </w:rPr>
            </w:pPr>
          </w:p>
          <w:p>
            <w:pPr>
              <w:pStyle w:val="10"/>
              <w:ind w:left="0" w:leftChars="0" w:firstLine="0" w:firstLineChars="0"/>
              <w:rPr>
                <w:rFonts w:hint="default" w:ascii="宋体"/>
                <w:sz w:val="28"/>
              </w:rPr>
            </w:pPr>
          </w:p>
          <w:p>
            <w:pPr>
              <w:pStyle w:val="10"/>
              <w:ind w:left="0" w:leftChars="0" w:firstLine="0" w:firstLineChars="0"/>
              <w:rPr>
                <w:rFonts w:hint="default"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default" w:ascii="宋体"/>
                <w:sz w:val="28"/>
              </w:rPr>
            </w:pPr>
            <w:r>
              <w:rPr>
                <w:rFonts w:ascii="宋体"/>
                <w:b/>
                <w:bCs/>
                <w:sz w:val="28"/>
              </w:rPr>
              <w:t>五、绩效目标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8"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tcPr>
          <w:p>
            <w:pPr>
              <w:spacing w:line="360" w:lineRule="auto"/>
              <w:ind w:firstLine="560" w:firstLineChars="200"/>
              <w:rPr>
                <w:rFonts w:hint="default"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hint="default" w:ascii="宋体"/>
                <w:sz w:val="28"/>
              </w:rPr>
            </w:pPr>
            <w:r>
              <w:rPr>
                <w:rFonts w:ascii="宋体"/>
                <w:b/>
                <w:bCs/>
                <w:sz w:val="28"/>
              </w:rPr>
              <w:t>六、实施周期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hint="default" w:ascii="宋体"/>
                <w:b/>
              </w:rPr>
            </w:pPr>
            <w:r>
              <w:rPr>
                <w:rFonts w:ascii="宋体" w:hAnsi="宋体"/>
                <w:b/>
              </w:rPr>
              <w:t>完成时限</w:t>
            </w:r>
          </w:p>
        </w:tc>
        <w:tc>
          <w:tcPr>
            <w:tcW w:w="2980"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hint="default" w:ascii="宋体"/>
                <w:b/>
              </w:rPr>
            </w:pPr>
            <w:r>
              <w:rPr>
                <w:rFonts w:ascii="宋体" w:hAnsi="宋体"/>
                <w:b/>
              </w:rPr>
              <w:t>进度安排</w:t>
            </w:r>
          </w:p>
        </w:tc>
        <w:tc>
          <w:tcPr>
            <w:tcW w:w="3867"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jc w:val="center"/>
              <w:rPr>
                <w:rFonts w:hint="default" w:ascii="宋体"/>
                <w:b/>
              </w:rPr>
            </w:pPr>
            <w:r>
              <w:rPr>
                <w:rFonts w:ascii="宋体" w:hAnsi="宋体"/>
                <w:b/>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hint="default" w:ascii="宋体"/>
              </w:rPr>
            </w:pPr>
            <w:r>
              <w:rPr>
                <w:rFonts w:ascii="宋体" w:hAnsi="宋体"/>
              </w:rPr>
              <w:t>年月至年月</w:t>
            </w:r>
          </w:p>
        </w:tc>
        <w:tc>
          <w:tcPr>
            <w:tcW w:w="2980" w:type="dxa"/>
            <w:gridSpan w:val="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eastAsia"/>
                <w:lang w:eastAsia="zh-CN"/>
              </w:rPr>
            </w:pPr>
          </w:p>
          <w:p>
            <w:pPr>
              <w:pStyle w:val="10"/>
              <w:ind w:left="0" w:leftChars="0" w:firstLine="0" w:firstLineChars="0"/>
              <w:rPr>
                <w:rFonts w:hint="eastAsia" w:ascii="宋体" w:eastAsia="宋体"/>
                <w:lang w:eastAsia="zh-CN"/>
              </w:rPr>
            </w:pPr>
          </w:p>
          <w:p>
            <w:pPr>
              <w:pStyle w:val="10"/>
              <w:rPr>
                <w:rFonts w:hint="eastAsia" w:ascii="宋体" w:eastAsia="宋体"/>
                <w:lang w:eastAsia="zh-CN"/>
              </w:rPr>
            </w:pPr>
          </w:p>
        </w:tc>
        <w:tc>
          <w:tcPr>
            <w:tcW w:w="3867"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eastAsia" w:asci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hint="default" w:ascii="宋体"/>
                <w:b/>
                <w:sz w:val="28"/>
              </w:rPr>
            </w:pPr>
            <w:r>
              <w:rPr>
                <w:rFonts w:ascii="宋体" w:hAnsi="宋体"/>
              </w:rPr>
              <w:t>年月至年月</w:t>
            </w:r>
          </w:p>
        </w:tc>
        <w:tc>
          <w:tcPr>
            <w:tcW w:w="2980" w:type="dxa"/>
            <w:gridSpan w:val="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eastAsia"/>
                <w:lang w:eastAsia="zh-CN"/>
              </w:rPr>
            </w:pPr>
          </w:p>
          <w:p>
            <w:pPr>
              <w:pStyle w:val="10"/>
              <w:rPr>
                <w:rFonts w:hint="eastAsia" w:ascii="宋体" w:eastAsia="宋体"/>
                <w:b/>
                <w:lang w:eastAsia="zh-CN"/>
              </w:rPr>
            </w:pPr>
          </w:p>
          <w:p>
            <w:pPr>
              <w:pStyle w:val="10"/>
              <w:rPr>
                <w:rFonts w:hint="eastAsia" w:ascii="宋体" w:eastAsia="宋体"/>
                <w:b/>
                <w:lang w:eastAsia="zh-CN"/>
              </w:rPr>
            </w:pPr>
          </w:p>
        </w:tc>
        <w:tc>
          <w:tcPr>
            <w:tcW w:w="3867"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eastAsia" w:ascii="宋体" w:eastAsia="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hint="default" w:ascii="宋体"/>
                <w:b/>
                <w:sz w:val="28"/>
              </w:rPr>
            </w:pPr>
            <w:r>
              <w:rPr>
                <w:rFonts w:ascii="宋体" w:hAnsi="宋体"/>
              </w:rPr>
              <w:t>年月至年月</w:t>
            </w:r>
          </w:p>
        </w:tc>
        <w:tc>
          <w:tcPr>
            <w:tcW w:w="2980" w:type="dxa"/>
            <w:gridSpan w:val="5"/>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eastAsia"/>
                <w:lang w:eastAsia="zh-CN"/>
              </w:rPr>
            </w:pPr>
          </w:p>
          <w:p>
            <w:pPr>
              <w:pStyle w:val="10"/>
              <w:rPr>
                <w:rFonts w:hint="eastAsia" w:ascii="宋体" w:eastAsia="宋体"/>
                <w:lang w:eastAsia="zh-CN"/>
              </w:rPr>
            </w:pPr>
          </w:p>
          <w:p>
            <w:pPr>
              <w:pStyle w:val="10"/>
              <w:rPr>
                <w:rFonts w:hint="eastAsia" w:ascii="宋体" w:eastAsia="宋体"/>
                <w:lang w:eastAsia="zh-CN"/>
              </w:rPr>
            </w:pPr>
          </w:p>
          <w:p>
            <w:pPr>
              <w:pStyle w:val="10"/>
              <w:rPr>
                <w:rFonts w:hint="eastAsia" w:ascii="宋体" w:eastAsia="宋体"/>
                <w:lang w:eastAsia="zh-CN"/>
              </w:rPr>
            </w:pPr>
          </w:p>
        </w:tc>
        <w:tc>
          <w:tcPr>
            <w:tcW w:w="3867" w:type="dxa"/>
            <w:gridSpan w:val="6"/>
            <w:tcBorders>
              <w:top w:val="single" w:color="auto" w:sz="4" w:space="0"/>
              <w:left w:val="single" w:color="auto" w:sz="4" w:space="0"/>
              <w:bottom w:val="single" w:color="auto" w:sz="4" w:space="0"/>
              <w:right w:val="single" w:color="auto" w:sz="4" w:space="0"/>
              <w:tl2br w:val="nil"/>
              <w:tr2bl w:val="nil"/>
            </w:tcBorders>
            <w:noWrap/>
          </w:tcPr>
          <w:p>
            <w:pPr>
              <w:spacing w:line="360" w:lineRule="auto"/>
              <w:rPr>
                <w:rFonts w:hint="eastAsia" w:ascii="宋体" w:eastAsia="宋体"/>
                <w:b w:val="0"/>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29" w:type="dxa"/>
            <w:gridSpan w:val="15"/>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auto"/>
              <w:rPr>
                <w:rFonts w:hint="default" w:ascii="宋体"/>
                <w:sz w:val="28"/>
              </w:rPr>
            </w:pPr>
            <w:r>
              <w:rPr>
                <w:rFonts w:ascii="宋体"/>
                <w:b/>
                <w:bCs/>
                <w:sz w:val="28"/>
              </w:rPr>
              <w:t>七、项目经费构成表</w:t>
            </w:r>
            <w:r>
              <w:rPr>
                <w:rFonts w:ascii="宋体"/>
                <w:sz w:val="28"/>
              </w:rPr>
              <w:t xml:space="preserve">                                      </w:t>
            </w:r>
            <w: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72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年度</w:t>
            </w:r>
          </w:p>
        </w:tc>
        <w:tc>
          <w:tcPr>
            <w:tcW w:w="9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总额</w:t>
            </w:r>
          </w:p>
        </w:tc>
        <w:tc>
          <w:tcPr>
            <w:tcW w:w="215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自治区科技经费拨款</w:t>
            </w:r>
          </w:p>
        </w:tc>
        <w:tc>
          <w:tcPr>
            <w:tcW w:w="18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盟市（部门）拨款</w:t>
            </w:r>
          </w:p>
        </w:tc>
        <w:tc>
          <w:tcPr>
            <w:tcW w:w="148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自筹经费</w:t>
            </w:r>
          </w:p>
        </w:tc>
        <w:tc>
          <w:tcPr>
            <w:tcW w:w="13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2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heme="minorEastAsia"/>
                <w:lang w:val="en-US" w:eastAsia="zh-CN"/>
              </w:rPr>
            </w:pPr>
          </w:p>
        </w:tc>
        <w:tc>
          <w:tcPr>
            <w:tcW w:w="9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宋体"/>
                <w:lang w:val="en-US" w:eastAsia="zh-CN"/>
              </w:rPr>
            </w:pPr>
          </w:p>
        </w:tc>
        <w:tc>
          <w:tcPr>
            <w:tcW w:w="215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宋体"/>
                <w:lang w:val="en-US" w:eastAsia="zh-CN"/>
              </w:rPr>
            </w:pPr>
          </w:p>
        </w:tc>
        <w:tc>
          <w:tcPr>
            <w:tcW w:w="18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48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宋体"/>
                <w:lang w:val="en-US" w:eastAsia="zh-CN"/>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2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9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215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8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48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2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9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215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8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48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22"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r>
              <w:t>合计</w:t>
            </w:r>
          </w:p>
        </w:tc>
        <w:tc>
          <w:tcPr>
            <w:tcW w:w="96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宋体"/>
                <w:lang w:val="en-US" w:eastAsia="zh-CN"/>
              </w:rPr>
            </w:pPr>
          </w:p>
        </w:tc>
        <w:tc>
          <w:tcPr>
            <w:tcW w:w="215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84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48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jc w:val="center"/>
              <w:rPr>
                <w:rFonts w:hint="default" w:eastAsia="Times New Roman"/>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atLeast"/>
              <w:rPr>
                <w:rFonts w:hint="default" w:eastAsia="Times New Roman"/>
              </w:rPr>
            </w:pPr>
          </w:p>
        </w:tc>
      </w:tr>
    </w:tbl>
    <w:p>
      <w:pPr>
        <w:spacing w:line="520" w:lineRule="exact"/>
        <w:jc w:val="left"/>
        <w:rPr>
          <w:rFonts w:ascii="宋体" w:hAnsi="宋体"/>
          <w:b/>
          <w:sz w:val="28"/>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b/>
          <w:sz w:val="28"/>
          <w:lang w:eastAsia="zh-CN"/>
        </w:rPr>
      </w:pPr>
      <w:r>
        <w:rPr>
          <w:rFonts w:ascii="宋体" w:hAnsi="宋体"/>
          <w:b/>
          <w:sz w:val="28"/>
        </w:rPr>
        <w:t>八、相关附件</w:t>
      </w:r>
      <w:r>
        <w:rPr>
          <w:rFonts w:hint="eastAsia" w:ascii="宋体" w:hAnsi="宋体"/>
          <w:b/>
          <w:sz w:val="28"/>
          <w:lang w:eastAsia="zh-CN"/>
        </w:rPr>
        <w:t>（必须提供）</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eastAsia="仿宋_GB2312"/>
          <w:spacing w:val="-6"/>
          <w:sz w:val="28"/>
        </w:rPr>
      </w:pPr>
      <w:r>
        <w:rPr>
          <w:rFonts w:ascii="仿宋_GB2312" w:eastAsia="仿宋_GB2312"/>
          <w:spacing w:val="-6"/>
          <w:sz w:val="28"/>
        </w:rPr>
        <w:t>1.科研诚信承诺书</w:t>
      </w:r>
    </w:p>
    <w:p>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ascii="仿宋_GB2312" w:eastAsia="仿宋_GB2312"/>
          <w:spacing w:val="-6"/>
          <w:sz w:val="28"/>
        </w:rPr>
      </w:pPr>
      <w:r>
        <w:rPr>
          <w:rFonts w:ascii="仿宋_GB2312" w:eastAsia="仿宋_GB2312"/>
          <w:spacing w:val="-6"/>
          <w:sz w:val="28"/>
        </w:rPr>
        <w:t>2.</w:t>
      </w:r>
      <w:r>
        <w:rPr>
          <w:rFonts w:hint="eastAsia" w:ascii="仿宋_GB2312" w:eastAsia="仿宋_GB2312"/>
          <w:spacing w:val="-6"/>
          <w:sz w:val="28"/>
          <w:lang w:eastAsia="zh-CN"/>
        </w:rPr>
        <w:t>经费配套</w:t>
      </w:r>
      <w:r>
        <w:rPr>
          <w:rFonts w:ascii="仿宋_GB2312" w:eastAsia="仿宋_GB2312"/>
          <w:spacing w:val="-6"/>
          <w:sz w:val="28"/>
        </w:rPr>
        <w:t>承诺书</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spacing w:val="-6"/>
          <w:sz w:val="28"/>
          <w:lang w:val="en-US" w:eastAsia="zh-CN"/>
        </w:rPr>
      </w:pPr>
      <w:r>
        <w:rPr>
          <w:rFonts w:hint="eastAsia" w:ascii="仿宋_GB2312" w:eastAsia="仿宋_GB2312"/>
          <w:spacing w:val="-6"/>
          <w:sz w:val="28"/>
          <w:lang w:val="en-US" w:eastAsia="zh-CN"/>
        </w:rPr>
        <w:t>3.项目承担单位内部科研项目和科研经费管理制度</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spacing w:val="-6"/>
          <w:sz w:val="28"/>
          <w:lang w:val="en-US" w:eastAsia="zh-CN"/>
        </w:rPr>
      </w:pPr>
      <w:r>
        <w:rPr>
          <w:rFonts w:hint="eastAsia" w:ascii="仿宋_GB2312" w:eastAsia="仿宋_GB2312"/>
          <w:spacing w:val="-6"/>
          <w:sz w:val="28"/>
          <w:lang w:val="en-US" w:eastAsia="zh-CN"/>
        </w:rPr>
        <w:t>4.企业牵头申报的须提供近两年报送税务局的企业年度财务报表（资产负债表、利润表或业务活动表、现金流量表）。</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color w:val="auto"/>
          <w:spacing w:val="-6"/>
          <w:sz w:val="28"/>
          <w:lang w:val="en-US" w:eastAsia="zh-CN"/>
        </w:rPr>
      </w:pPr>
      <w:r>
        <w:rPr>
          <w:rFonts w:hint="eastAsia" w:ascii="仿宋_GB2312" w:eastAsia="仿宋_GB2312"/>
          <w:color w:val="auto"/>
          <w:spacing w:val="-6"/>
          <w:sz w:val="28"/>
          <w:lang w:val="en-US" w:eastAsia="zh-CN"/>
        </w:rPr>
        <w:t>利润表中单独列支科研经费支出，专账核算并附会计凭证。</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spacing w:val="-6"/>
          <w:sz w:val="28"/>
          <w:lang w:val="en-US" w:eastAsia="zh-CN"/>
        </w:rPr>
      </w:pPr>
      <w:r>
        <w:rPr>
          <w:rFonts w:hint="eastAsia" w:ascii="仿宋_GB2312" w:eastAsia="仿宋_GB2312"/>
          <w:spacing w:val="-6"/>
          <w:sz w:val="28"/>
          <w:lang w:val="en-US" w:eastAsia="zh-CN"/>
        </w:rPr>
        <w:t>5.多家单位联合申报的必须提供牵头单位与所有参与单位签署的联合申报协议。</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color w:val="auto"/>
          <w:spacing w:val="-6"/>
          <w:sz w:val="28"/>
          <w:lang w:val="en-US" w:eastAsia="zh-CN"/>
        </w:rPr>
      </w:pPr>
      <w:r>
        <w:rPr>
          <w:rFonts w:hint="eastAsia" w:ascii="仿宋_GB2312" w:eastAsia="仿宋_GB2312"/>
          <w:color w:val="auto"/>
          <w:spacing w:val="-6"/>
          <w:sz w:val="28"/>
          <w:lang w:val="en-US" w:eastAsia="zh-CN"/>
        </w:rPr>
        <w:t>6.近三年有代表性的科研成果、专利等佐证材料。</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color w:val="auto"/>
          <w:spacing w:val="-6"/>
          <w:sz w:val="28"/>
          <w:lang w:val="en-US" w:eastAsia="zh-CN"/>
        </w:rPr>
      </w:pPr>
      <w:r>
        <w:rPr>
          <w:rFonts w:hint="eastAsia" w:ascii="仿宋_GB2312" w:eastAsia="仿宋_GB2312"/>
          <w:color w:val="auto"/>
          <w:spacing w:val="-6"/>
          <w:sz w:val="28"/>
          <w:lang w:val="en-US" w:eastAsia="zh-CN"/>
        </w:rPr>
        <w:t>7.近三年科研经费投入增长情况。</w:t>
      </w:r>
    </w:p>
    <w:p>
      <w:pPr>
        <w:pStyle w:val="10"/>
        <w:keepNext w:val="0"/>
        <w:keepLines w:val="0"/>
        <w:pageBreakBefore w:val="0"/>
        <w:widowControl w:val="0"/>
        <w:kinsoku/>
        <w:wordWrap/>
        <w:overflowPunct/>
        <w:topLinePunct w:val="0"/>
        <w:autoSpaceDE/>
        <w:autoSpaceDN/>
        <w:bidi w:val="0"/>
        <w:adjustRightInd/>
        <w:snapToGrid/>
        <w:ind w:firstLine="536" w:firstLineChars="200"/>
        <w:textAlignment w:val="auto"/>
        <w:rPr>
          <w:rFonts w:hint="eastAsia" w:ascii="仿宋_GB2312" w:eastAsia="仿宋_GB2312"/>
          <w:color w:val="auto"/>
          <w:spacing w:val="-6"/>
          <w:sz w:val="28"/>
          <w:lang w:val="en-US" w:eastAsia="zh-CN"/>
        </w:rPr>
      </w:pPr>
      <w:r>
        <w:rPr>
          <w:rFonts w:hint="eastAsia" w:ascii="仿宋_GB2312" w:eastAsia="仿宋_GB2312"/>
          <w:color w:val="auto"/>
          <w:spacing w:val="-6"/>
          <w:sz w:val="28"/>
          <w:lang w:val="en-US" w:eastAsia="zh-CN"/>
        </w:rPr>
        <w:t>8.近三年国家科研项目投入及完成情况。</w:t>
      </w:r>
    </w:p>
    <w:p>
      <w:pPr>
        <w:widowControl/>
        <w:jc w:val="left"/>
        <w:rPr>
          <w:rFonts w:hint="default" w:ascii="仿宋_GB2312" w:eastAsia="仿宋_GB2312"/>
          <w:spacing w:val="-6"/>
          <w:sz w:val="28"/>
        </w:rPr>
      </w:pPr>
      <w:r>
        <w:rPr>
          <w:rFonts w:hint="default" w:ascii="仿宋_GB2312" w:eastAsia="仿宋_GB2312"/>
          <w:spacing w:val="-6"/>
          <w:sz w:val="28"/>
        </w:rPr>
        <w:br w:type="page"/>
      </w:r>
    </w:p>
    <w:p>
      <w:pPr>
        <w:rPr>
          <w:rFonts w:hint="eastAsia" w:ascii="黑体" w:hAnsi="黑体" w:eastAsia="黑体" w:cs="黑体"/>
          <w:b w:val="0"/>
          <w:bCs/>
          <w:sz w:val="32"/>
        </w:rPr>
      </w:pPr>
      <w:r>
        <w:rPr>
          <w:rFonts w:hint="eastAsia" w:ascii="黑体" w:hAnsi="黑体" w:eastAsia="黑体" w:cs="黑体"/>
          <w:b w:val="0"/>
          <w:bCs/>
          <w:sz w:val="32"/>
        </w:rPr>
        <w:t>附件1</w:t>
      </w:r>
    </w:p>
    <w:p>
      <w:pPr>
        <w:spacing w:line="640" w:lineRule="exact"/>
        <w:jc w:val="center"/>
        <w:rPr>
          <w:rFonts w:ascii="方正小标宋简体" w:eastAsia="方正小标宋简体"/>
          <w:kern w:val="0"/>
          <w:sz w:val="40"/>
          <w:szCs w:val="18"/>
        </w:rPr>
      </w:pPr>
      <w:r>
        <w:rPr>
          <w:rFonts w:ascii="方正小标宋简体" w:eastAsia="方正小标宋简体"/>
          <w:spacing w:val="15"/>
          <w:kern w:val="0"/>
          <w:sz w:val="40"/>
          <w:szCs w:val="18"/>
          <w:fitText w:val="8170" w:id="1486444933"/>
        </w:rPr>
        <w:t>巴彦淖尔国家农业高新技术产业示范区重点</w:t>
      </w:r>
    </w:p>
    <w:p>
      <w:pPr>
        <w:spacing w:line="640" w:lineRule="exact"/>
        <w:jc w:val="center"/>
        <w:rPr>
          <w:rFonts w:hint="default" w:ascii="方正小标宋简体" w:eastAsia="方正小标宋简体"/>
          <w:sz w:val="40"/>
          <w:szCs w:val="18"/>
        </w:rPr>
      </w:pPr>
      <w:r>
        <w:rPr>
          <w:rFonts w:hint="eastAsia" w:ascii="方正小标宋简体" w:eastAsia="方正小标宋简体"/>
          <w:spacing w:val="15"/>
          <w:kern w:val="0"/>
          <w:sz w:val="40"/>
          <w:szCs w:val="18"/>
          <w:fitText w:val="430" w:id="785013623"/>
          <w:lang w:eastAsia="zh-CN"/>
        </w:rPr>
        <w:t>项</w:t>
      </w:r>
      <w:r>
        <w:rPr>
          <w:rFonts w:hint="eastAsia" w:ascii="方正小标宋简体" w:eastAsia="方正小标宋简体"/>
          <w:kern w:val="0"/>
          <w:sz w:val="40"/>
          <w:szCs w:val="18"/>
          <w:lang w:eastAsia="zh-CN"/>
        </w:rPr>
        <w:t>目</w:t>
      </w:r>
      <w:r>
        <w:rPr>
          <w:rFonts w:ascii="方正小标宋简体" w:eastAsia="方正小标宋简体"/>
          <w:sz w:val="40"/>
          <w:szCs w:val="18"/>
        </w:rPr>
        <w:t>申报单位科研诚信承诺书</w:t>
      </w:r>
    </w:p>
    <w:p>
      <w:pPr>
        <w:spacing w:line="440" w:lineRule="exact"/>
        <w:jc w:val="center"/>
        <w:rPr>
          <w:rFonts w:hint="default" w:ascii="方正小标宋简体" w:eastAsia="方正小标宋简体"/>
          <w:sz w:val="44"/>
        </w:rPr>
      </w:pPr>
    </w:p>
    <w:p>
      <w:pPr>
        <w:spacing w:line="400" w:lineRule="exact"/>
        <w:ind w:firstLine="560" w:firstLineChars="200"/>
        <w:rPr>
          <w:rFonts w:hint="default" w:ascii="仿宋_GB2312" w:eastAsia="仿宋_GB2312"/>
          <w:sz w:val="28"/>
        </w:rPr>
      </w:pPr>
      <w:r>
        <w:rPr>
          <w:rFonts w:ascii="仿宋_GB2312" w:eastAsia="仿宋_GB2312"/>
          <w:sz w:val="28"/>
        </w:rPr>
        <w:t>我单位根据内蒙古自治区科技计划项目管理办法</w:t>
      </w:r>
      <w:r>
        <w:rPr>
          <w:rFonts w:hint="eastAsia" w:ascii="仿宋_GB2312" w:eastAsia="仿宋_GB2312"/>
          <w:sz w:val="28"/>
          <w:lang w:eastAsia="zh-CN"/>
        </w:rPr>
        <w:t>、巴彦淖尔市科技计划项目管理办法和</w:t>
      </w:r>
      <w:r>
        <w:rPr>
          <w:rFonts w:ascii="仿宋_GB2312" w:eastAsia="仿宋_GB2312"/>
          <w:sz w:val="28"/>
        </w:rPr>
        <w:t>指南要求，并在认真阅读理解内蒙古自治区科技计划经费预算管理相关文件及有关财务规章制度基础上，自愿提交项目(课题)申报材料。在此</w:t>
      </w:r>
      <w:r>
        <w:rPr>
          <w:rFonts w:ascii="黑体" w:hAnsi="黑体" w:eastAsia="黑体"/>
          <w:sz w:val="28"/>
        </w:rPr>
        <w:t>郑重承诺</w:t>
      </w:r>
      <w:r>
        <w:rPr>
          <w:rFonts w:ascii="仿宋_GB2312" w:eastAsia="仿宋_GB2312"/>
          <w:sz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pPr>
        <w:spacing w:line="400" w:lineRule="exact"/>
        <w:ind w:firstLine="560" w:firstLineChars="200"/>
        <w:rPr>
          <w:rFonts w:hint="default" w:ascii="仿宋_GB2312" w:eastAsia="仿宋_GB2312"/>
          <w:sz w:val="28"/>
        </w:rPr>
      </w:pPr>
      <w:r>
        <w:rPr>
          <w:rFonts w:ascii="仿宋_GB2312" w:eastAsia="仿宋_GB2312"/>
          <w:sz w:val="28"/>
        </w:rPr>
        <w:t>（一）采取贿赂或变相贿赂、造假、剽窃、故意重复申报等不正当手段获取科技计划项目承担资格。</w:t>
      </w:r>
    </w:p>
    <w:p>
      <w:pPr>
        <w:spacing w:line="400" w:lineRule="exact"/>
        <w:ind w:firstLine="560" w:firstLineChars="200"/>
        <w:rPr>
          <w:rFonts w:hint="default" w:ascii="仿宋_GB2312" w:eastAsia="仿宋_GB2312"/>
          <w:sz w:val="28"/>
        </w:rPr>
      </w:pPr>
      <w:r>
        <w:rPr>
          <w:rFonts w:ascii="仿宋_GB2312" w:eastAsia="仿宋_GB2312"/>
          <w:sz w:val="28"/>
        </w:rPr>
        <w:t>（二）以任何形式探听未公开的评审专家名单及其他评审过程中的保密信息，干扰评审或可能影响评审公正性的活动。</w:t>
      </w:r>
    </w:p>
    <w:p>
      <w:pPr>
        <w:spacing w:line="400" w:lineRule="exact"/>
        <w:ind w:firstLine="560" w:firstLineChars="200"/>
        <w:rPr>
          <w:rFonts w:hint="default" w:ascii="仿宋_GB2312" w:eastAsia="仿宋_GB2312"/>
          <w:sz w:val="28"/>
        </w:rPr>
      </w:pPr>
      <w:r>
        <w:rPr>
          <w:rFonts w:ascii="仿宋_GB2312" w:eastAsia="仿宋_GB2312"/>
          <w:sz w:val="28"/>
        </w:rPr>
        <w:t>（三）不如实填写《任务书》；实施过程中，随意降低目标任务和约定要求；把任务转包，分包他人。</w:t>
      </w:r>
    </w:p>
    <w:p>
      <w:pPr>
        <w:spacing w:line="400" w:lineRule="exact"/>
        <w:ind w:firstLine="560" w:firstLineChars="200"/>
        <w:rPr>
          <w:rFonts w:hint="default" w:ascii="仿宋_GB2312" w:eastAsia="仿宋_GB2312"/>
          <w:sz w:val="28"/>
        </w:rPr>
      </w:pPr>
      <w:r>
        <w:rPr>
          <w:rFonts w:ascii="仿宋_GB2312" w:eastAsia="仿宋_GB2312"/>
          <w:sz w:val="28"/>
        </w:rPr>
        <w:t>（四）隐瞒违背科研诚信要求的行为，不上报，不处理；不配合科研不端行为调查处理工作。</w:t>
      </w:r>
    </w:p>
    <w:p>
      <w:pPr>
        <w:spacing w:line="400" w:lineRule="exact"/>
        <w:ind w:firstLine="560" w:firstLineChars="200"/>
        <w:rPr>
          <w:rFonts w:hint="default" w:ascii="仿宋_GB2312" w:eastAsia="仿宋_GB2312"/>
          <w:sz w:val="28"/>
        </w:rPr>
      </w:pPr>
      <w:r>
        <w:rPr>
          <w:rFonts w:ascii="仿宋_GB2312" w:eastAsia="仿宋_GB2312"/>
          <w:sz w:val="28"/>
        </w:rPr>
        <w:t>（五）推脱，拒绝或不配合科技计划项目现场监督检查工作。</w:t>
      </w:r>
    </w:p>
    <w:p>
      <w:pPr>
        <w:spacing w:line="400" w:lineRule="exact"/>
        <w:ind w:firstLine="560" w:firstLineChars="200"/>
        <w:rPr>
          <w:rFonts w:hint="default" w:ascii="仿宋_GB2312" w:eastAsia="仿宋_GB2312"/>
          <w:sz w:val="28"/>
        </w:rPr>
      </w:pPr>
      <w:r>
        <w:rPr>
          <w:rFonts w:ascii="仿宋_GB2312" w:eastAsia="仿宋_GB2312"/>
          <w:sz w:val="28"/>
        </w:rPr>
        <w:t>（六）虚构、伪造科研成果、证件、协议书、审计报告等验收材料，或以实施周期外、不相关的成果冲抵交差。</w:t>
      </w:r>
    </w:p>
    <w:p>
      <w:pPr>
        <w:spacing w:line="400" w:lineRule="exact"/>
        <w:ind w:firstLine="560" w:firstLineChars="200"/>
        <w:rPr>
          <w:rFonts w:hint="default" w:ascii="仿宋_GB2312" w:eastAsia="仿宋_GB2312"/>
          <w:sz w:val="28"/>
        </w:rPr>
      </w:pPr>
      <w:r>
        <w:rPr>
          <w:rFonts w:ascii="仿宋_GB2312" w:eastAsia="仿宋_GB2312"/>
          <w:sz w:val="28"/>
        </w:rPr>
        <w:t>（七）其它违反财经纪律和相关管理规定的行为。</w:t>
      </w:r>
    </w:p>
    <w:p>
      <w:pPr>
        <w:spacing w:line="400" w:lineRule="exact"/>
        <w:ind w:firstLine="560" w:firstLineChars="200"/>
        <w:rPr>
          <w:rFonts w:hint="default" w:ascii="仿宋_GB2312" w:eastAsia="仿宋_GB2312"/>
          <w:sz w:val="28"/>
        </w:rPr>
      </w:pPr>
      <w:r>
        <w:rPr>
          <w:rFonts w:ascii="仿宋_GB2312" w:eastAsia="仿宋_GB2312"/>
          <w:sz w:val="28"/>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pacing w:line="400" w:lineRule="exact"/>
        <w:rPr>
          <w:rFonts w:hint="default" w:ascii="仿宋_GB2312" w:eastAsia="仿宋_GB2312"/>
          <w:sz w:val="28"/>
        </w:rPr>
      </w:pPr>
    </w:p>
    <w:p>
      <w:pPr>
        <w:spacing w:line="400" w:lineRule="exact"/>
        <w:ind w:firstLine="700" w:firstLineChars="250"/>
        <w:rPr>
          <w:rFonts w:hint="default" w:ascii="仿宋_GB2312" w:eastAsia="仿宋_GB2312"/>
          <w:sz w:val="28"/>
        </w:rPr>
      </w:pPr>
      <w:r>
        <w:rPr>
          <w:rFonts w:ascii="仿宋_GB2312" w:eastAsia="仿宋_GB2312"/>
          <w:sz w:val="28"/>
        </w:rPr>
        <w:t>承诺单位                      单位负责人签字：</w:t>
      </w:r>
    </w:p>
    <w:p>
      <w:pPr>
        <w:spacing w:line="400" w:lineRule="exact"/>
        <w:ind w:firstLine="700" w:firstLineChars="250"/>
        <w:rPr>
          <w:rFonts w:hint="default" w:ascii="仿宋_GB2312" w:eastAsia="仿宋_GB2312"/>
          <w:sz w:val="28"/>
        </w:rPr>
      </w:pPr>
      <w:r>
        <w:rPr>
          <w:rFonts w:ascii="仿宋_GB2312" w:eastAsia="仿宋_GB2312"/>
          <w:sz w:val="28"/>
        </w:rPr>
        <w:t>(公章)                                    年  月  日</w:t>
      </w:r>
    </w:p>
    <w:p>
      <w:pPr>
        <w:rPr>
          <w:rFonts w:hint="eastAsia" w:ascii="黑体" w:hAnsi="黑体" w:eastAsia="黑体" w:cs="黑体"/>
          <w:b w:val="0"/>
          <w:bCs/>
          <w:sz w:val="32"/>
        </w:rPr>
      </w:pPr>
      <w:r>
        <w:rPr>
          <w:rFonts w:hint="eastAsia" w:ascii="黑体" w:hAnsi="黑体" w:eastAsia="黑体" w:cs="黑体"/>
          <w:b w:val="0"/>
          <w:bCs/>
          <w:sz w:val="32"/>
        </w:rPr>
        <w:t>附件2</w:t>
      </w:r>
    </w:p>
    <w:p>
      <w:pPr>
        <w:jc w:val="center"/>
        <w:rPr>
          <w:rFonts w:hint="default" w:ascii="方正小标宋简体" w:hAnsi="宋体" w:eastAsia="方正小标宋简体"/>
          <w:sz w:val="44"/>
        </w:rPr>
      </w:pPr>
      <w:r>
        <w:rPr>
          <w:rFonts w:hint="eastAsia" w:ascii="方正小标宋简体" w:hAnsi="宋体" w:eastAsia="方正小标宋简体"/>
          <w:sz w:val="44"/>
        </w:rPr>
        <w:t>经费配套</w:t>
      </w:r>
      <w:r>
        <w:rPr>
          <w:rFonts w:ascii="方正小标宋简体" w:hAnsi="宋体" w:eastAsia="方正小标宋简体"/>
          <w:sz w:val="44"/>
        </w:rPr>
        <w:t>承诺书</w:t>
      </w:r>
    </w:p>
    <w:p>
      <w:pPr>
        <w:ind w:firstLine="640" w:firstLineChars="200"/>
        <w:rPr>
          <w:rFonts w:hint="default" w:ascii="仿宋_GB2312" w:hAnsi="宋体" w:eastAsia="仿宋_GB2312"/>
          <w:sz w:val="32"/>
        </w:rPr>
      </w:pPr>
      <w:r>
        <w:rPr>
          <w:rFonts w:ascii="仿宋_GB2312" w:hAnsi="宋体" w:eastAsia="仿宋_GB2312"/>
          <w:sz w:val="32"/>
        </w:rPr>
        <w:t>本项目申报材料是按照</w:t>
      </w:r>
      <w:r>
        <w:rPr>
          <w:rFonts w:ascii="仿宋_GB2312" w:hAnsi="宋体" w:eastAsia="仿宋_GB2312"/>
          <w:kern w:val="0"/>
          <w:sz w:val="32"/>
        </w:rPr>
        <w:t>自治区科技计划项目管理和各类科技专项资金管理办法及其他有关规章制度的规定和要求</w:t>
      </w:r>
      <w:r>
        <w:rPr>
          <w:rFonts w:ascii="仿宋_GB2312" w:hAnsi="宋体" w:eastAsia="仿宋_GB2312"/>
          <w:sz w:val="32"/>
        </w:rPr>
        <w:t>编制的。</w:t>
      </w:r>
    </w:p>
    <w:p>
      <w:pPr>
        <w:ind w:firstLine="640" w:firstLineChars="200"/>
        <w:rPr>
          <w:rFonts w:hint="default" w:ascii="仿宋_GB2312" w:hAnsi="宋体" w:eastAsia="仿宋_GB2312"/>
          <w:kern w:val="0"/>
          <w:sz w:val="32"/>
        </w:rPr>
      </w:pPr>
      <w:r>
        <w:rPr>
          <w:rFonts w:ascii="仿宋_GB2312" w:hAnsi="宋体" w:eastAsia="仿宋_GB2312"/>
          <w:sz w:val="32"/>
        </w:rPr>
        <w:t>我单位承诺，</w:t>
      </w:r>
      <w:r>
        <w:rPr>
          <w:rFonts w:ascii="仿宋_GB2312" w:hAnsi="宋体" w:eastAsia="仿宋_GB2312"/>
          <w:kern w:val="0"/>
          <w:sz w:val="32"/>
        </w:rPr>
        <w:t>申报材料内容真实、客观，</w:t>
      </w:r>
      <w:r>
        <w:rPr>
          <w:rFonts w:ascii="仿宋_GB2312" w:hAnsi="宋体" w:eastAsia="仿宋_GB2312"/>
          <w:sz w:val="32"/>
        </w:rPr>
        <w:t>为此项目实施</w:t>
      </w:r>
      <w:r>
        <w:rPr>
          <w:rFonts w:ascii="仿宋_GB2312" w:hAnsi="宋体" w:eastAsia="仿宋_GB2312"/>
          <w:kern w:val="0"/>
          <w:sz w:val="32"/>
        </w:rPr>
        <w:t>提供条件保障，确保项目经费专款专用。本单位法定代表人、项目负责人和财务负责人自愿接受项目监督、检查和验收。按照项目任务书要求，履行相关责任。</w:t>
      </w:r>
    </w:p>
    <w:p>
      <w:pPr>
        <w:ind w:firstLine="640" w:firstLineChars="200"/>
        <w:rPr>
          <w:rFonts w:hint="default" w:ascii="仿宋_GB2312" w:eastAsia="仿宋_GB2312"/>
          <w:sz w:val="32"/>
        </w:rPr>
      </w:pPr>
      <w:r>
        <w:rPr>
          <w:rFonts w:ascii="仿宋_GB2312" w:hAnsi="宋体" w:eastAsia="仿宋_GB2312"/>
          <w:sz w:val="32"/>
        </w:rPr>
        <w:t xml:space="preserve">我单位承诺为巴彦淖尔国家农业高新技术产业示范区重点专项 </w:t>
      </w:r>
      <w:r>
        <w:rPr>
          <w:rFonts w:ascii="仿宋_GB2312" w:eastAsia="仿宋_GB2312"/>
          <w:sz w:val="32"/>
          <w:u w:val="single"/>
        </w:rPr>
        <w:t xml:space="preserve">   </w:t>
      </w:r>
      <w:r>
        <w:rPr>
          <w:rFonts w:hint="eastAsia" w:ascii="仿宋_GB2312" w:eastAsia="仿宋_GB2312"/>
          <w:sz w:val="32"/>
          <w:u w:val="single"/>
          <w:lang w:val="en-US" w:eastAsia="zh-CN"/>
        </w:rPr>
        <w:t xml:space="preserve">     填写项目名称         </w:t>
      </w:r>
      <w:r>
        <w:rPr>
          <w:rFonts w:ascii="仿宋_GB2312" w:eastAsia="仿宋_GB2312"/>
          <w:sz w:val="32"/>
          <w:u w:val="single"/>
        </w:rPr>
        <w:t xml:space="preserve">   </w:t>
      </w:r>
      <w:r>
        <w:rPr>
          <w:rFonts w:ascii="仿宋_GB2312" w:eastAsia="仿宋_GB2312"/>
          <w:sz w:val="32"/>
        </w:rPr>
        <w:t>提供万元配套经费（此处由企业填写）。</w:t>
      </w:r>
    </w:p>
    <w:p>
      <w:pPr>
        <w:snapToGrid w:val="0"/>
        <w:spacing w:line="480" w:lineRule="auto"/>
        <w:ind w:firstLine="540"/>
        <w:jc w:val="left"/>
        <w:rPr>
          <w:rFonts w:hint="default" w:ascii="仿宋_GB2312" w:eastAsia="仿宋_GB2312"/>
          <w:sz w:val="32"/>
        </w:rPr>
      </w:pPr>
    </w:p>
    <w:p>
      <w:pPr>
        <w:snapToGrid w:val="0"/>
        <w:spacing w:line="480" w:lineRule="auto"/>
        <w:ind w:firstLine="540"/>
        <w:jc w:val="left"/>
        <w:rPr>
          <w:rFonts w:hint="default" w:ascii="仿宋_GB2312" w:eastAsia="仿宋_GB2312"/>
          <w:sz w:val="32"/>
        </w:rPr>
      </w:pPr>
      <w:r>
        <w:rPr>
          <w:rFonts w:ascii="仿宋_GB2312" w:eastAsia="仿宋_GB2312"/>
          <w:sz w:val="32"/>
        </w:rPr>
        <w:t>特此承诺！</w:t>
      </w:r>
    </w:p>
    <w:p>
      <w:pPr>
        <w:snapToGrid w:val="0"/>
        <w:spacing w:line="480" w:lineRule="auto"/>
        <w:ind w:firstLine="540"/>
        <w:jc w:val="left"/>
        <w:rPr>
          <w:rFonts w:hint="default" w:ascii="仿宋_GB2312" w:hAnsi="宋体" w:eastAsia="仿宋_GB2312"/>
          <w:sz w:val="32"/>
        </w:rPr>
      </w:pPr>
      <w:r>
        <w:rPr>
          <w:rFonts w:ascii="仿宋_GB2312" w:hAnsi="宋体" w:eastAsia="仿宋_GB2312"/>
          <w:sz w:val="32"/>
        </w:rPr>
        <w:t>单位名称（公章）：</w:t>
      </w:r>
    </w:p>
    <w:p>
      <w:pPr>
        <w:ind w:firstLine="3520" w:firstLineChars="1100"/>
        <w:jc w:val="left"/>
        <w:rPr>
          <w:rFonts w:hint="default" w:ascii="仿宋_GB2312" w:hAnsi="宋体" w:eastAsia="仿宋_GB2312"/>
          <w:sz w:val="32"/>
          <w:u w:val="single"/>
        </w:rPr>
      </w:pPr>
      <w:r>
        <w:rPr>
          <w:rFonts w:ascii="仿宋_GB2312" w:hAnsi="宋体" w:eastAsia="仿宋_GB2312"/>
          <w:sz w:val="32"/>
        </w:rPr>
        <w:t>法定代表人（签章）:</w:t>
      </w:r>
    </w:p>
    <w:p>
      <w:pPr>
        <w:ind w:firstLine="4640" w:firstLineChars="1450"/>
        <w:jc w:val="left"/>
        <w:rPr>
          <w:rFonts w:hint="default" w:ascii="仿宋_GB2312" w:hAnsi="宋体" w:eastAsia="仿宋_GB2312"/>
          <w:sz w:val="32"/>
        </w:rPr>
      </w:pPr>
      <w:r>
        <w:rPr>
          <w:rFonts w:ascii="仿宋_GB2312" w:hAnsi="宋体" w:eastAsia="仿宋_GB2312"/>
          <w:sz w:val="32"/>
        </w:rPr>
        <w:t>年    月    日</w:t>
      </w:r>
    </w:p>
    <w:p>
      <w:pPr>
        <w:ind w:firstLine="3520" w:firstLineChars="1100"/>
        <w:jc w:val="left"/>
        <w:rPr>
          <w:rFonts w:hint="default" w:ascii="仿宋_GB2312" w:hAnsi="宋体" w:eastAsia="仿宋_GB2312"/>
          <w:sz w:val="32"/>
          <w:u w:val="single"/>
        </w:rPr>
      </w:pPr>
      <w:r>
        <w:rPr>
          <w:rFonts w:ascii="仿宋_GB2312" w:hAnsi="宋体" w:eastAsia="仿宋_GB2312"/>
          <w:sz w:val="32"/>
        </w:rPr>
        <w:t>项目负责人（签章）:</w:t>
      </w:r>
    </w:p>
    <w:p>
      <w:pPr>
        <w:ind w:firstLine="4640" w:firstLineChars="1450"/>
        <w:jc w:val="left"/>
        <w:rPr>
          <w:rFonts w:hint="default" w:ascii="仿宋_GB2312" w:hAnsi="宋体" w:eastAsia="仿宋_GB2312"/>
          <w:sz w:val="32"/>
        </w:rPr>
      </w:pPr>
      <w:r>
        <w:rPr>
          <w:rFonts w:ascii="仿宋_GB2312" w:hAnsi="宋体" w:eastAsia="仿宋_GB2312"/>
          <w:sz w:val="32"/>
        </w:rPr>
        <w:t>年    月    日</w:t>
      </w:r>
    </w:p>
    <w:p>
      <w:pPr>
        <w:ind w:left="420" w:leftChars="200" w:firstLine="2880" w:firstLineChars="900"/>
        <w:jc w:val="left"/>
        <w:rPr>
          <w:rFonts w:hint="default" w:ascii="仿宋_GB2312" w:hAnsi="宋体" w:eastAsia="仿宋_GB2312"/>
          <w:sz w:val="32"/>
          <w:u w:val="single"/>
        </w:rPr>
      </w:pPr>
      <w:r>
        <w:rPr>
          <w:rFonts w:ascii="仿宋_GB2312" w:hAnsi="宋体" w:eastAsia="仿宋_GB2312"/>
          <w:sz w:val="32"/>
        </w:rPr>
        <w:t>财务负责人（签章）:</w:t>
      </w:r>
    </w:p>
    <w:p>
      <w:pPr>
        <w:ind w:left="420" w:leftChars="200" w:firstLine="4320" w:firstLineChars="1350"/>
        <w:jc w:val="left"/>
        <w:rPr>
          <w:rFonts w:hint="default" w:eastAsia="Times New Roman"/>
          <w:sz w:val="28"/>
        </w:rPr>
      </w:pPr>
      <w:r>
        <w:rPr>
          <w:rFonts w:ascii="仿宋_GB2312" w:hAnsi="宋体" w:eastAsia="仿宋_GB2312"/>
          <w:sz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简体">
    <w:altName w:val="楷体"/>
    <w:panose1 w:val="02000000000000000000"/>
    <w:charset w:val="86"/>
    <w:family w:val="auto"/>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VHLBTP+·ÂËÎ">
    <w:altName w:val="华文仿宋"/>
    <w:panose1 w:val="02010609060101010101"/>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Fonts w:hint="default" w:eastAsia="宋体"/>
        <w:sz w:val="21"/>
      </w:rPr>
    </w:pPr>
    <w:r>
      <w:rPr>
        <w:rStyle w:val="14"/>
        <w:sz w:val="18"/>
      </w:rPr>
      <w:fldChar w:fldCharType="begin"/>
    </w:r>
    <w:r>
      <w:rPr>
        <w:rStyle w:val="14"/>
        <w:rFonts w:eastAsia="宋体"/>
        <w:sz w:val="18"/>
      </w:rPr>
      <w:instrText xml:space="preserve">PAGE  </w:instrText>
    </w:r>
    <w:r>
      <w:rPr>
        <w:rStyle w:val="14"/>
        <w:sz w:val="18"/>
      </w:rPr>
      <w:fldChar w:fldCharType="separate"/>
    </w:r>
    <w:r>
      <w:rPr>
        <w:rStyle w:val="14"/>
        <w:rFonts w:hint="default" w:eastAsia="宋体"/>
        <w:sz w:val="18"/>
      </w:rPr>
      <w:t>4</w:t>
    </w:r>
    <w:r>
      <w:rPr>
        <w:rStyle w:val="14"/>
        <w:rFonts w:eastAsia="宋体"/>
        <w:sz w:val="18"/>
      </w:rPr>
      <w:fldChar w:fldCharType="end"/>
    </w:r>
  </w:p>
  <w:p>
    <w:pPr>
      <w:pStyle w:val="8"/>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default"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oNotHyphenateCaps/>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ZWE2MDE5MGViYWU5MWZlY2I1YWVlYmRiOTUwZmQifQ=="/>
  </w:docVars>
  <w:rsids>
    <w:rsidRoot w:val="00172A27"/>
    <w:rsid w:val="00172A27"/>
    <w:rsid w:val="001B4308"/>
    <w:rsid w:val="00BC3000"/>
    <w:rsid w:val="00FB27E8"/>
    <w:rsid w:val="0B3D00F3"/>
    <w:rsid w:val="0C1F1A7F"/>
    <w:rsid w:val="1964510E"/>
    <w:rsid w:val="1C364C41"/>
    <w:rsid w:val="1FD772C5"/>
    <w:rsid w:val="274F64D1"/>
    <w:rsid w:val="2C832B83"/>
    <w:rsid w:val="2D8A7249"/>
    <w:rsid w:val="350F2D31"/>
    <w:rsid w:val="3FCA0D2F"/>
    <w:rsid w:val="40A73999"/>
    <w:rsid w:val="41C91CC1"/>
    <w:rsid w:val="476E724E"/>
    <w:rsid w:val="50DD71DC"/>
    <w:rsid w:val="523127C2"/>
    <w:rsid w:val="6C0B435C"/>
    <w:rsid w:val="7308696B"/>
    <w:rsid w:val="7571363D"/>
    <w:rsid w:val="776D56FF"/>
    <w:rsid w:val="790B18C8"/>
    <w:rsid w:val="7DF71F01"/>
    <w:rsid w:val="EADF2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qFormat="1" w:uiPriority="1" w:name="Default Paragraph Font"/>
    <w:lsdException w:qFormat="1" w:uiPriority="99" w:semiHidden="0" w:name="Body Text"/>
    <w:lsdException w:qFormat="1"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qFormat="1" w:unhideWhenUsed="0" w:uiPriority="0" w:semiHidden="0" w:name="Table Grid" w:locked="1"/>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locked/>
    <w:uiPriority w:val="39"/>
    <w:pPr>
      <w:ind w:left="420" w:leftChars="200"/>
    </w:pPr>
  </w:style>
  <w:style w:type="paragraph" w:styleId="4">
    <w:name w:val="Body Text"/>
    <w:basedOn w:val="1"/>
    <w:link w:val="21"/>
    <w:unhideWhenUsed/>
    <w:qFormat/>
    <w:uiPriority w:val="99"/>
    <w:pPr>
      <w:spacing w:line="360" w:lineRule="auto"/>
    </w:pPr>
    <w:rPr>
      <w:rFonts w:ascii="黑体"/>
      <w:b/>
      <w:sz w:val="32"/>
    </w:rPr>
  </w:style>
  <w:style w:type="paragraph" w:styleId="5">
    <w:name w:val="Body Text Indent"/>
    <w:basedOn w:val="1"/>
    <w:link w:val="22"/>
    <w:unhideWhenUsed/>
    <w:qFormat/>
    <w:uiPriority w:val="99"/>
    <w:pPr>
      <w:spacing w:after="120"/>
      <w:ind w:left="420" w:leftChars="200"/>
    </w:pPr>
  </w:style>
  <w:style w:type="paragraph" w:styleId="6">
    <w:name w:val="Plain Text"/>
    <w:basedOn w:val="1"/>
    <w:link w:val="18"/>
    <w:unhideWhenUsed/>
    <w:qFormat/>
    <w:uiPriority w:val="99"/>
    <w:rPr>
      <w:rFonts w:ascii="宋体" w:hAnsi="Courier New"/>
    </w:rPr>
  </w:style>
  <w:style w:type="paragraph" w:styleId="7">
    <w:name w:val="Balloon Text"/>
    <w:basedOn w:val="1"/>
    <w:link w:val="20"/>
    <w:unhideWhenUsed/>
    <w:qFormat/>
    <w:uiPriority w:val="99"/>
    <w:rPr>
      <w:sz w:val="18"/>
    </w:rPr>
  </w:style>
  <w:style w:type="paragraph" w:styleId="8">
    <w:name w:val="footer"/>
    <w:basedOn w:val="1"/>
    <w:link w:val="19"/>
    <w:unhideWhenUsed/>
    <w:qFormat/>
    <w:uiPriority w:val="99"/>
    <w:pPr>
      <w:tabs>
        <w:tab w:val="center" w:pos="4153"/>
        <w:tab w:val="right" w:pos="8306"/>
      </w:tabs>
      <w:snapToGrid w:val="0"/>
      <w:jc w:val="left"/>
    </w:pPr>
    <w:rPr>
      <w:sz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rPr>
  </w:style>
  <w:style w:type="paragraph" w:styleId="10">
    <w:name w:val="Body Text First Indent"/>
    <w:basedOn w:val="1"/>
    <w:unhideWhenUsed/>
    <w:qFormat/>
    <w:uiPriority w:val="99"/>
    <w:pPr>
      <w:ind w:firstLine="420" w:firstLineChars="100"/>
    </w:pPr>
    <w:rPr>
      <w:rFonts w:hint="default"/>
      <w:sz w:val="21"/>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nhideWhenUsed/>
    <w:qFormat/>
    <w:uiPriority w:val="99"/>
    <w:rPr>
      <w:rFonts w:hint="eastAsia" w:ascii="Times New Roman" w:hAnsi="Times New Roman" w:eastAsia="Times New Roman"/>
      <w:sz w:val="24"/>
    </w:rPr>
  </w:style>
  <w:style w:type="character" w:styleId="15">
    <w:name w:val="Hyperlink"/>
    <w:basedOn w:val="13"/>
    <w:qFormat/>
    <w:uiPriority w:val="99"/>
    <w:rPr>
      <w:color w:val="0000FF"/>
      <w:u w:val="single"/>
    </w:rPr>
  </w:style>
  <w:style w:type="paragraph" w:styleId="16">
    <w:name w:val="List Paragraph"/>
    <w:basedOn w:val="1"/>
    <w:unhideWhenUsed/>
    <w:qFormat/>
    <w:uiPriority w:val="34"/>
    <w:pPr>
      <w:ind w:firstLine="420" w:firstLineChars="200"/>
    </w:pPr>
  </w:style>
  <w:style w:type="character" w:customStyle="1" w:styleId="17">
    <w:name w:val="页眉 Char"/>
    <w:basedOn w:val="13"/>
    <w:link w:val="9"/>
    <w:unhideWhenUsed/>
    <w:qFormat/>
    <w:locked/>
    <w:uiPriority w:val="99"/>
    <w:rPr>
      <w:rFonts w:hint="eastAsia" w:ascii="Times New Roman" w:hAnsi="Times New Roman" w:eastAsia="Times New Roman"/>
      <w:kern w:val="2"/>
      <w:sz w:val="18"/>
    </w:rPr>
  </w:style>
  <w:style w:type="character" w:customStyle="1" w:styleId="18">
    <w:name w:val="纯文本 Char"/>
    <w:basedOn w:val="13"/>
    <w:link w:val="6"/>
    <w:unhideWhenUsed/>
    <w:qFormat/>
    <w:locked/>
    <w:uiPriority w:val="99"/>
    <w:rPr>
      <w:rFonts w:hint="eastAsia" w:ascii="宋体" w:hAnsi="Courier New" w:eastAsia="宋体"/>
      <w:sz w:val="21"/>
    </w:rPr>
  </w:style>
  <w:style w:type="character" w:customStyle="1" w:styleId="19">
    <w:name w:val="页脚 Char"/>
    <w:basedOn w:val="13"/>
    <w:link w:val="8"/>
    <w:unhideWhenUsed/>
    <w:qFormat/>
    <w:locked/>
    <w:uiPriority w:val="99"/>
    <w:rPr>
      <w:rFonts w:hint="eastAsia" w:ascii="Times New Roman" w:hAnsi="Times New Roman" w:eastAsia="Times New Roman"/>
      <w:sz w:val="18"/>
    </w:rPr>
  </w:style>
  <w:style w:type="character" w:customStyle="1" w:styleId="20">
    <w:name w:val="批注框文本 Char"/>
    <w:basedOn w:val="13"/>
    <w:link w:val="7"/>
    <w:unhideWhenUsed/>
    <w:qFormat/>
    <w:locked/>
    <w:uiPriority w:val="99"/>
    <w:rPr>
      <w:rFonts w:hint="eastAsia" w:ascii="Times New Roman" w:hAnsi="Times New Roman" w:eastAsia="Times New Roman"/>
      <w:sz w:val="18"/>
    </w:rPr>
  </w:style>
  <w:style w:type="character" w:customStyle="1" w:styleId="21">
    <w:name w:val="正文文本 Char"/>
    <w:basedOn w:val="13"/>
    <w:link w:val="4"/>
    <w:unhideWhenUsed/>
    <w:qFormat/>
    <w:locked/>
    <w:uiPriority w:val="99"/>
    <w:rPr>
      <w:rFonts w:hint="eastAsia" w:ascii="Times New Roman" w:hAnsi="Times New Roman" w:eastAsia="Times New Roman"/>
      <w:sz w:val="21"/>
    </w:rPr>
  </w:style>
  <w:style w:type="character" w:customStyle="1" w:styleId="22">
    <w:name w:val="正文文本缩进 Char"/>
    <w:basedOn w:val="13"/>
    <w:link w:val="5"/>
    <w:unhideWhenUsed/>
    <w:qFormat/>
    <w:locked/>
    <w:uiPriority w:val="99"/>
    <w:rPr>
      <w:rFonts w:hint="eastAsia" w:ascii="Times New Roman" w:hAnsi="Times New Roman" w:eastAsia="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1561</Words>
  <Characters>1574</Characters>
  <Lines>12</Lines>
  <Paragraphs>3</Paragraphs>
  <TotalTime>2</TotalTime>
  <ScaleCrop>false</ScaleCrop>
  <LinksUpToDate>false</LinksUpToDate>
  <CharactersWithSpaces>1734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2021-06-01T09:32:00Z</dcterms:created>
  <dc:creator>Administrator</dc:creator>
  <cp:lastModifiedBy>user</cp:lastModifiedBy>
  <cp:lastPrinted>2021-06-10T17:08:00Z</cp:lastPrinted>
  <dcterms:modified xsi:type="dcterms:W3CDTF">2024-05-13T17:33:31Z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942C4260F8B74E1380DE681BE71B4D21</vt:lpwstr>
  </property>
</Properties>
</file>